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E8" w:rsidRPr="00FA3470" w:rsidRDefault="00BA16E8" w:rsidP="00FA3470">
      <w:pPr>
        <w:pStyle w:val="Default"/>
        <w:spacing w:line="440" w:lineRule="atLeast"/>
        <w:jc w:val="center"/>
        <w:rPr>
          <w:rFonts w:ascii="Times New Roman" w:hAnsi="Times New Roman"/>
          <w:sz w:val="24"/>
          <w:szCs w:val="24"/>
          <w:u w:color="000000"/>
        </w:rPr>
      </w:pPr>
      <w:r w:rsidRPr="00FA3470">
        <w:rPr>
          <w:rFonts w:ascii="Times New Roman" w:hAnsi="Times New Roman"/>
          <w:sz w:val="24"/>
          <w:szCs w:val="24"/>
          <w:u w:color="000000"/>
        </w:rPr>
        <w:t>Latvijas Alpīnistu savienības</w:t>
      </w:r>
    </w:p>
    <w:p w:rsidR="00C83019" w:rsidRPr="00FA3470" w:rsidRDefault="001D3247" w:rsidP="00FA3470">
      <w:pPr>
        <w:pStyle w:val="Default"/>
        <w:spacing w:line="440" w:lineRule="atLeast"/>
        <w:jc w:val="center"/>
        <w:rPr>
          <w:rFonts w:ascii="Times" w:eastAsia="Times" w:hAnsi="Times" w:cs="Times"/>
          <w:sz w:val="24"/>
          <w:szCs w:val="24"/>
          <w:u w:color="000000"/>
        </w:rPr>
      </w:pPr>
      <w:r w:rsidRPr="00FA3470">
        <w:rPr>
          <w:rFonts w:ascii="Times New Roman" w:hAnsi="Times New Roman"/>
          <w:sz w:val="24"/>
          <w:szCs w:val="24"/>
          <w:u w:color="000000"/>
        </w:rPr>
        <w:t>Alpīnisma komisijas</w:t>
      </w:r>
    </w:p>
    <w:p w:rsidR="00C83019" w:rsidRPr="00FA3470" w:rsidRDefault="00BA16E8" w:rsidP="00FA3470">
      <w:pPr>
        <w:pStyle w:val="Default"/>
        <w:spacing w:line="440" w:lineRule="atLeast"/>
        <w:jc w:val="center"/>
        <w:rPr>
          <w:rFonts w:ascii="Times" w:eastAsia="Times" w:hAnsi="Times" w:cs="Times"/>
          <w:sz w:val="24"/>
          <w:szCs w:val="24"/>
          <w:u w:color="000000"/>
        </w:rPr>
      </w:pPr>
      <w:r w:rsidRPr="00FA3470">
        <w:rPr>
          <w:rFonts w:ascii="Times New Roman" w:hAnsi="Times New Roman"/>
          <w:sz w:val="24"/>
          <w:szCs w:val="24"/>
          <w:u w:color="000000"/>
        </w:rPr>
        <w:t xml:space="preserve">Sēdes protokols Nr </w:t>
      </w:r>
      <w:r w:rsidR="001D3247" w:rsidRPr="00FA3470">
        <w:rPr>
          <w:rFonts w:ascii="Times New Roman" w:hAnsi="Times New Roman"/>
          <w:sz w:val="24"/>
          <w:szCs w:val="24"/>
          <w:u w:color="000000"/>
        </w:rPr>
        <w:t>4/2020</w:t>
      </w:r>
    </w:p>
    <w:p w:rsidR="00FA3470" w:rsidRPr="00FA3470" w:rsidRDefault="00FA3470" w:rsidP="00FA3470">
      <w:pPr>
        <w:pStyle w:val="Default"/>
        <w:spacing w:line="440" w:lineRule="atLeast"/>
        <w:jc w:val="both"/>
        <w:rPr>
          <w:rFonts w:ascii="Times New Roman" w:hAnsi="Times New Roman"/>
          <w:sz w:val="24"/>
          <w:szCs w:val="24"/>
          <w:u w:color="000000"/>
        </w:rPr>
      </w:pPr>
    </w:p>
    <w:p w:rsidR="00C83019" w:rsidRPr="00FA3470" w:rsidRDefault="00FA3470" w:rsidP="00FA3470">
      <w:pPr>
        <w:pStyle w:val="Default"/>
        <w:spacing w:line="440" w:lineRule="atLeast"/>
        <w:jc w:val="both"/>
        <w:rPr>
          <w:rFonts w:ascii="Times" w:eastAsia="Times" w:hAnsi="Times" w:cs="Times"/>
          <w:sz w:val="24"/>
          <w:szCs w:val="24"/>
          <w:u w:color="000000"/>
        </w:rPr>
      </w:pPr>
      <w:r w:rsidRPr="00FA3470">
        <w:rPr>
          <w:rFonts w:ascii="Times New Roman" w:hAnsi="Times New Roman"/>
          <w:sz w:val="24"/>
          <w:szCs w:val="24"/>
          <w:u w:color="000000"/>
        </w:rPr>
        <w:t>R</w:t>
      </w:r>
      <w:r w:rsidR="001D3247" w:rsidRPr="00FA3470">
        <w:rPr>
          <w:rFonts w:ascii="Times New Roman" w:hAnsi="Times New Roman"/>
          <w:sz w:val="24"/>
          <w:szCs w:val="24"/>
          <w:u w:color="000000"/>
        </w:rPr>
        <w:t>īgā,</w:t>
      </w:r>
      <w:r w:rsidR="001D3247" w:rsidRPr="00FA3470">
        <w:rPr>
          <w:rFonts w:ascii="Times New Roman" w:hAnsi="Times New Roman"/>
          <w:sz w:val="24"/>
          <w:szCs w:val="24"/>
          <w:u w:color="000000"/>
          <w:lang w:val="pt-PT"/>
        </w:rPr>
        <w:t>2020.</w:t>
      </w:r>
      <w:r w:rsidR="00BA16E8" w:rsidRPr="00FA3470">
        <w:rPr>
          <w:rFonts w:ascii="Times New Roman" w:hAnsi="Times New Roman"/>
          <w:sz w:val="24"/>
          <w:szCs w:val="24"/>
          <w:u w:color="000000"/>
          <w:lang w:val="pt-PT"/>
        </w:rPr>
        <w:t xml:space="preserve"> g</w:t>
      </w:r>
      <w:r w:rsidR="001D3247" w:rsidRPr="00FA3470">
        <w:rPr>
          <w:rFonts w:ascii="Times New Roman" w:hAnsi="Times New Roman"/>
          <w:sz w:val="24"/>
          <w:szCs w:val="24"/>
          <w:u w:color="000000"/>
          <w:lang w:val="pt-PT"/>
        </w:rPr>
        <w:t>ada 14.</w:t>
      </w:r>
      <w:r w:rsidR="00BA16E8" w:rsidRPr="00FA3470">
        <w:rPr>
          <w:rFonts w:ascii="Times New Roman" w:hAnsi="Times New Roman"/>
          <w:sz w:val="24"/>
          <w:szCs w:val="24"/>
          <w:u w:color="000000"/>
          <w:lang w:val="pt-PT"/>
        </w:rPr>
        <w:t xml:space="preserve"> j</w:t>
      </w:r>
      <w:r w:rsidR="001D3247" w:rsidRPr="00FA3470">
        <w:rPr>
          <w:rFonts w:ascii="Times New Roman" w:hAnsi="Times New Roman"/>
          <w:sz w:val="24"/>
          <w:szCs w:val="24"/>
          <w:u w:color="000000"/>
          <w:lang w:val="pt-PT"/>
        </w:rPr>
        <w:t>ūlijā</w:t>
      </w:r>
      <w:r w:rsidR="00BA16E8" w:rsidRPr="00FA3470">
        <w:rPr>
          <w:rFonts w:ascii="Times New Roman" w:hAnsi="Times New Roman"/>
          <w:sz w:val="24"/>
          <w:szCs w:val="24"/>
          <w:u w:color="000000"/>
          <w:lang w:val="pt-PT"/>
        </w:rPr>
        <w:t>.</w:t>
      </w:r>
    </w:p>
    <w:p w:rsidR="00C83019" w:rsidRPr="00FA3470" w:rsidRDefault="00C83019" w:rsidP="00FA3470">
      <w:pPr>
        <w:pStyle w:val="Default"/>
        <w:spacing w:line="280" w:lineRule="atLeast"/>
        <w:jc w:val="both"/>
        <w:rPr>
          <w:rFonts w:ascii="Times" w:eastAsia="Times" w:hAnsi="Times" w:cs="Times"/>
          <w:sz w:val="24"/>
          <w:szCs w:val="24"/>
          <w:u w:color="000000"/>
        </w:rPr>
      </w:pPr>
    </w:p>
    <w:p w:rsidR="00C83019" w:rsidRPr="00FA3470" w:rsidRDefault="001D3247" w:rsidP="00FA3470">
      <w:pPr>
        <w:pStyle w:val="Default"/>
        <w:spacing w:line="440" w:lineRule="atLeast"/>
        <w:jc w:val="both"/>
        <w:rPr>
          <w:rFonts w:ascii="Times New Roman" w:eastAsia="Times New Roman" w:hAnsi="Times New Roman" w:cs="Times New Roman"/>
          <w:sz w:val="24"/>
          <w:szCs w:val="24"/>
          <w:u w:color="000000"/>
        </w:rPr>
      </w:pPr>
      <w:r w:rsidRPr="00FA3470">
        <w:rPr>
          <w:rFonts w:ascii="Times New Roman" w:hAnsi="Times New Roman"/>
          <w:sz w:val="24"/>
          <w:szCs w:val="24"/>
          <w:u w:color="000000"/>
        </w:rPr>
        <w:t xml:space="preserve">Alpīnisma komisijas sēdē </w:t>
      </w:r>
      <w:r w:rsidR="00FA3470">
        <w:rPr>
          <w:rFonts w:ascii="Times New Roman" w:hAnsi="Times New Roman"/>
          <w:sz w:val="24"/>
          <w:szCs w:val="24"/>
          <w:u w:color="000000"/>
        </w:rPr>
        <w:t xml:space="preserve">piedalās </w:t>
      </w:r>
      <w:r w:rsidR="00BA16E8" w:rsidRPr="00FA3470">
        <w:rPr>
          <w:rFonts w:ascii="Times New Roman" w:hAnsi="Times New Roman"/>
          <w:sz w:val="24"/>
          <w:szCs w:val="24"/>
          <w:u w:color="000000"/>
        </w:rPr>
        <w:t xml:space="preserve">komisijas priekšsēdētājs </w:t>
      </w:r>
      <w:r w:rsidRPr="00FA3470">
        <w:rPr>
          <w:rFonts w:ascii="Times New Roman" w:hAnsi="Times New Roman"/>
          <w:sz w:val="24"/>
          <w:szCs w:val="24"/>
          <w:u w:color="000000"/>
        </w:rPr>
        <w:t>Edgars Šāblis, Oļ</w:t>
      </w:r>
      <w:r w:rsidRPr="00FA3470">
        <w:rPr>
          <w:rFonts w:ascii="Times New Roman" w:hAnsi="Times New Roman"/>
          <w:sz w:val="24"/>
          <w:szCs w:val="24"/>
          <w:u w:color="000000"/>
          <w:lang w:val="de-DE"/>
        </w:rPr>
        <w:t>egs Miro</w:t>
      </w:r>
      <w:r w:rsidRPr="00FA3470">
        <w:rPr>
          <w:rFonts w:ascii="Times New Roman" w:hAnsi="Times New Roman"/>
          <w:sz w:val="24"/>
          <w:szCs w:val="24"/>
          <w:u w:color="000000"/>
        </w:rPr>
        <w:t>šņikovs</w:t>
      </w:r>
      <w:r w:rsidR="00BA16E8" w:rsidRPr="00FA3470">
        <w:rPr>
          <w:rFonts w:ascii="Times New Roman" w:hAnsi="Times New Roman"/>
          <w:sz w:val="24"/>
          <w:szCs w:val="24"/>
          <w:u w:color="000000"/>
        </w:rPr>
        <w:t xml:space="preserve"> un Mihails Pietkevičs</w:t>
      </w:r>
      <w:r w:rsidRPr="00FA3470">
        <w:rPr>
          <w:rFonts w:ascii="Times New Roman" w:hAnsi="Times New Roman"/>
          <w:sz w:val="24"/>
          <w:szCs w:val="24"/>
          <w:u w:color="000000"/>
        </w:rPr>
        <w:t>.</w:t>
      </w:r>
    </w:p>
    <w:p w:rsidR="00C83019" w:rsidRPr="00FA3470" w:rsidRDefault="001D3247" w:rsidP="00FA3470">
      <w:pPr>
        <w:pStyle w:val="Default"/>
        <w:spacing w:line="440" w:lineRule="atLeast"/>
        <w:jc w:val="both"/>
        <w:rPr>
          <w:rFonts w:ascii="Times New Roman" w:eastAsia="Times New Roman" w:hAnsi="Times New Roman" w:cs="Times New Roman"/>
          <w:sz w:val="24"/>
          <w:szCs w:val="24"/>
          <w:u w:color="000000"/>
        </w:rPr>
      </w:pPr>
      <w:r w:rsidRPr="00FA3470">
        <w:rPr>
          <w:rFonts w:ascii="Times New Roman" w:hAnsi="Times New Roman"/>
          <w:sz w:val="24"/>
          <w:szCs w:val="24"/>
          <w:u w:color="000000"/>
        </w:rPr>
        <w:t>Protokolē</w:t>
      </w:r>
      <w:r w:rsidRPr="00FA3470">
        <w:rPr>
          <w:rFonts w:ascii="Times New Roman" w:hAnsi="Times New Roman"/>
          <w:sz w:val="24"/>
          <w:szCs w:val="24"/>
          <w:u w:color="000000"/>
          <w:lang w:val="it-IT"/>
        </w:rPr>
        <w:t>: Liena Mi</w:t>
      </w:r>
      <w:r w:rsidRPr="00FA3470">
        <w:rPr>
          <w:rFonts w:ascii="Times New Roman" w:hAnsi="Times New Roman"/>
          <w:sz w:val="24"/>
          <w:szCs w:val="24"/>
          <w:u w:color="000000"/>
        </w:rPr>
        <w:t>ķe</w:t>
      </w:r>
    </w:p>
    <w:p w:rsidR="00C83019" w:rsidRPr="00FA3470" w:rsidRDefault="00C83019" w:rsidP="00FA3470">
      <w:pPr>
        <w:pStyle w:val="Default"/>
        <w:spacing w:line="440" w:lineRule="atLeast"/>
        <w:jc w:val="both"/>
        <w:rPr>
          <w:rFonts w:ascii="Times New Roman" w:eastAsia="Times New Roman" w:hAnsi="Times New Roman" w:cs="Times New Roman"/>
          <w:sz w:val="24"/>
          <w:szCs w:val="24"/>
          <w:u w:color="000000"/>
        </w:rPr>
      </w:pPr>
    </w:p>
    <w:p w:rsidR="00C83019" w:rsidRPr="00FA3470" w:rsidRDefault="001D3247" w:rsidP="00FA347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76" w:lineRule="auto"/>
        <w:jc w:val="both"/>
        <w:rPr>
          <w:rFonts w:ascii="Times New Roman" w:eastAsia="Times New Roman" w:hAnsi="Times New Roman" w:cs="Times New Roman"/>
          <w:sz w:val="24"/>
          <w:szCs w:val="24"/>
          <w:u w:color="000000"/>
        </w:rPr>
      </w:pPr>
      <w:r w:rsidRPr="00FA3470">
        <w:rPr>
          <w:rFonts w:ascii="Times" w:hAnsi="Times"/>
          <w:sz w:val="24"/>
          <w:szCs w:val="24"/>
          <w:u w:val="single" w:color="000000"/>
          <w:lang w:val="de-DE"/>
        </w:rPr>
        <w:t>D</w:t>
      </w:r>
      <w:r w:rsidR="00ED4C96">
        <w:rPr>
          <w:rFonts w:ascii="Times" w:hAnsi="Times"/>
          <w:sz w:val="24"/>
          <w:szCs w:val="24"/>
          <w:u w:val="single" w:color="000000"/>
          <w:lang w:val="de-DE"/>
        </w:rPr>
        <w:t xml:space="preserve">arba </w:t>
      </w:r>
      <w:r w:rsidRPr="00FA3470">
        <w:rPr>
          <w:rFonts w:ascii="Times" w:hAnsi="Times"/>
          <w:sz w:val="24"/>
          <w:szCs w:val="24"/>
          <w:u w:val="single" w:color="000000"/>
          <w:lang w:val="de-DE"/>
        </w:rPr>
        <w:t>k</w:t>
      </w:r>
      <w:r w:rsidRPr="00FA3470">
        <w:rPr>
          <w:rFonts w:ascii="Times" w:hAnsi="Times"/>
          <w:sz w:val="24"/>
          <w:szCs w:val="24"/>
          <w:u w:val="single" w:color="000000"/>
        </w:rPr>
        <w:t>ārtība</w:t>
      </w:r>
      <w:r w:rsidR="00ED4C96">
        <w:rPr>
          <w:rFonts w:ascii="Times" w:hAnsi="Times"/>
          <w:sz w:val="24"/>
          <w:szCs w:val="24"/>
          <w:u w:val="single" w:color="000000"/>
        </w:rPr>
        <w:t>:</w:t>
      </w:r>
    </w:p>
    <w:p w:rsidR="00C83019" w:rsidRPr="00FA3470" w:rsidRDefault="001D3247" w:rsidP="00ED4C96">
      <w:pPr>
        <w:pStyle w:val="Default"/>
        <w:numPr>
          <w:ilvl w:val="0"/>
          <w:numId w:val="3"/>
        </w:numPr>
        <w:spacing w:line="440" w:lineRule="atLeast"/>
        <w:jc w:val="both"/>
        <w:rPr>
          <w:rFonts w:ascii="Times" w:hAnsi="Times"/>
          <w:sz w:val="24"/>
          <w:szCs w:val="24"/>
          <w:u w:color="000000"/>
        </w:rPr>
      </w:pPr>
      <w:r w:rsidRPr="00FA3470">
        <w:rPr>
          <w:rFonts w:ascii="Times New Roman" w:hAnsi="Times New Roman"/>
          <w:sz w:val="24"/>
          <w:szCs w:val="24"/>
          <w:u w:color="000000"/>
        </w:rPr>
        <w:t>Alpīnisma komisijas nolikum</w:t>
      </w:r>
      <w:r w:rsidR="00BA16E8" w:rsidRPr="00FA3470">
        <w:rPr>
          <w:rFonts w:ascii="Times New Roman" w:hAnsi="Times New Roman"/>
          <w:sz w:val="24"/>
          <w:szCs w:val="24"/>
          <w:u w:color="000000"/>
        </w:rPr>
        <w:t>a jaunās redakcijas izskatīšana</w:t>
      </w:r>
      <w:r w:rsidRPr="00FA3470">
        <w:rPr>
          <w:rFonts w:ascii="Times New Roman" w:hAnsi="Times New Roman"/>
          <w:sz w:val="24"/>
          <w:szCs w:val="24"/>
          <w:u w:color="000000"/>
        </w:rPr>
        <w:t>.</w:t>
      </w:r>
    </w:p>
    <w:p w:rsidR="00C83019" w:rsidRPr="00FA3470" w:rsidRDefault="00C83019" w:rsidP="00FA3470">
      <w:pPr>
        <w:pStyle w:val="Default"/>
        <w:spacing w:line="440" w:lineRule="atLeast"/>
        <w:jc w:val="both"/>
        <w:rPr>
          <w:rFonts w:ascii="Times" w:eastAsia="Times" w:hAnsi="Times" w:cs="Times"/>
          <w:sz w:val="24"/>
          <w:szCs w:val="24"/>
          <w:u w:color="000000"/>
        </w:rPr>
      </w:pPr>
    </w:p>
    <w:p w:rsidR="00C83019" w:rsidRPr="00FA3470" w:rsidRDefault="001D3247" w:rsidP="00FA3470">
      <w:pPr>
        <w:pStyle w:val="Body"/>
        <w:jc w:val="both"/>
        <w:rPr>
          <w:sz w:val="24"/>
          <w:szCs w:val="24"/>
        </w:rPr>
      </w:pPr>
      <w:r w:rsidRPr="00FA3470">
        <w:rPr>
          <w:sz w:val="24"/>
          <w:szCs w:val="24"/>
        </w:rPr>
        <w:t xml:space="preserve">Pietkevičs informē, ka ir ticis izstrādāts Latvijas Alpīnisma savienības Alpīnisma komisijas nolikums. Tika izsūtīta vēstule, lūdzot biedrus, kuriem ir interese, sniegt priekšlikumus par viņuprāt nepieciešamajām izmaiņām nolikumā vai par kādu tā atsevišķu punktu.  Tika saņemti priekšlikumi no Latvijas </w:t>
      </w:r>
      <w:r w:rsidR="00BA16E8" w:rsidRPr="00FA3470">
        <w:rPr>
          <w:sz w:val="24"/>
          <w:szCs w:val="24"/>
        </w:rPr>
        <w:t>K</w:t>
      </w:r>
      <w:r w:rsidRPr="00FA3470">
        <w:rPr>
          <w:sz w:val="24"/>
          <w:szCs w:val="24"/>
        </w:rPr>
        <w:t>alnākāpēju sporta centra, kluba Travers un LACA.</w:t>
      </w:r>
    </w:p>
    <w:p w:rsidR="00C83019" w:rsidRPr="00FA3470" w:rsidRDefault="001D3247" w:rsidP="00FA3470">
      <w:pPr>
        <w:pStyle w:val="Body"/>
        <w:jc w:val="both"/>
        <w:rPr>
          <w:sz w:val="24"/>
          <w:szCs w:val="24"/>
        </w:rPr>
      </w:pPr>
      <w:r w:rsidRPr="00FA3470">
        <w:rPr>
          <w:sz w:val="24"/>
          <w:szCs w:val="24"/>
        </w:rPr>
        <w:t>Apkopojot iesniegtos priekšlikumus</w:t>
      </w:r>
      <w:r w:rsidR="00ED4C96">
        <w:rPr>
          <w:sz w:val="24"/>
          <w:szCs w:val="24"/>
        </w:rPr>
        <w:t xml:space="preserve">, </w:t>
      </w:r>
      <w:r w:rsidR="00BA16E8" w:rsidRPr="00FA3470">
        <w:rPr>
          <w:sz w:val="24"/>
          <w:szCs w:val="24"/>
        </w:rPr>
        <w:t xml:space="preserve">kā arī </w:t>
      </w:r>
      <w:r w:rsidR="00ED4C96">
        <w:rPr>
          <w:sz w:val="24"/>
          <w:szCs w:val="24"/>
        </w:rPr>
        <w:t xml:space="preserve">ņemot vērā </w:t>
      </w:r>
      <w:r w:rsidR="00BA16E8" w:rsidRPr="00FA3470">
        <w:rPr>
          <w:sz w:val="24"/>
          <w:szCs w:val="24"/>
        </w:rPr>
        <w:t xml:space="preserve">komisijas locekļu </w:t>
      </w:r>
      <w:r w:rsidR="00ED4C96">
        <w:rPr>
          <w:sz w:val="24"/>
          <w:szCs w:val="24"/>
        </w:rPr>
        <w:t xml:space="preserve">iesniegtos un </w:t>
      </w:r>
      <w:r w:rsidR="00BA16E8" w:rsidRPr="00FA3470">
        <w:rPr>
          <w:sz w:val="24"/>
          <w:szCs w:val="24"/>
        </w:rPr>
        <w:t>izteiktos priekšlikumus</w:t>
      </w:r>
      <w:r w:rsidRPr="00FA3470">
        <w:rPr>
          <w:sz w:val="24"/>
          <w:szCs w:val="24"/>
        </w:rPr>
        <w:t xml:space="preserve">, </w:t>
      </w:r>
      <w:r w:rsidR="00ED4C96">
        <w:rPr>
          <w:sz w:val="24"/>
          <w:szCs w:val="24"/>
        </w:rPr>
        <w:t xml:space="preserve">viss ir apkopots Alpīnisma komisijas nolikuma jaunā redakcijā, kura tiek apspriesta šajā sēdē. Apspriešanas laikā tiek veiktas sekojošas </w:t>
      </w:r>
      <w:r w:rsidRPr="00FA3470">
        <w:rPr>
          <w:sz w:val="24"/>
          <w:szCs w:val="24"/>
        </w:rPr>
        <w:t xml:space="preserve">korekcijas šādos nolikuma punktos: </w:t>
      </w:r>
    </w:p>
    <w:p w:rsidR="00C83019" w:rsidRPr="00FA3470" w:rsidRDefault="00C83019"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6.punkts. Darbībai AK LAS biedri pē</w:t>
      </w:r>
      <w:r w:rsidRPr="00FA3470">
        <w:rPr>
          <w:sz w:val="24"/>
          <w:szCs w:val="24"/>
          <w:lang w:val="nl-NL"/>
        </w:rPr>
        <w:t>c iesp</w:t>
      </w:r>
      <w:r w:rsidRPr="00FA3470">
        <w:rPr>
          <w:sz w:val="24"/>
          <w:szCs w:val="24"/>
        </w:rPr>
        <w:t>ējas izvirza pieredzējuš</w:t>
      </w:r>
      <w:r w:rsidRPr="00FA3470">
        <w:rPr>
          <w:sz w:val="24"/>
          <w:szCs w:val="24"/>
          <w:lang w:val="fr-FR"/>
        </w:rPr>
        <w:t xml:space="preserve">us </w:t>
      </w:r>
      <w:r w:rsidR="00ED4C96">
        <w:rPr>
          <w:sz w:val="24"/>
          <w:szCs w:val="24"/>
          <w:lang w:val="fr-FR"/>
        </w:rPr>
        <w:t>alpīnismasacensību</w:t>
      </w:r>
      <w:r w:rsidRPr="00FA3470">
        <w:rPr>
          <w:sz w:val="24"/>
          <w:szCs w:val="24"/>
        </w:rPr>
        <w:t>organizatorus un tiesnešus, instruktorus, trenerus vai sportistus.</w:t>
      </w:r>
    </w:p>
    <w:p w:rsidR="00C83019" w:rsidRPr="00FA3470" w:rsidRDefault="001D3247" w:rsidP="00FA3470">
      <w:pPr>
        <w:pStyle w:val="Body"/>
        <w:jc w:val="both"/>
        <w:rPr>
          <w:sz w:val="24"/>
          <w:szCs w:val="24"/>
        </w:rPr>
      </w:pPr>
      <w:r w:rsidRPr="00FA3470">
        <w:rPr>
          <w:sz w:val="24"/>
          <w:szCs w:val="24"/>
        </w:rPr>
        <w:t xml:space="preserve">Mirošņikovs iebilst, ka nepieciešams atstāt tikai instruktorus un LAS vadošos alpīnistus. </w:t>
      </w:r>
    </w:p>
    <w:p w:rsidR="00C83019" w:rsidRPr="00FA3470" w:rsidRDefault="001D3247" w:rsidP="00FA3470">
      <w:pPr>
        <w:pStyle w:val="Body"/>
        <w:jc w:val="both"/>
        <w:rPr>
          <w:sz w:val="24"/>
          <w:szCs w:val="24"/>
        </w:rPr>
      </w:pPr>
      <w:r w:rsidRPr="00FA3470">
        <w:rPr>
          <w:sz w:val="24"/>
          <w:szCs w:val="24"/>
        </w:rPr>
        <w:t xml:space="preserve">Izlemj 6.punktu </w:t>
      </w:r>
      <w:r w:rsidR="00BA16E8" w:rsidRPr="00FA3470">
        <w:rPr>
          <w:sz w:val="24"/>
          <w:szCs w:val="24"/>
        </w:rPr>
        <w:t xml:space="preserve">izteikt </w:t>
      </w:r>
      <w:r w:rsidRPr="00FA3470">
        <w:rPr>
          <w:sz w:val="24"/>
          <w:szCs w:val="24"/>
        </w:rPr>
        <w:t xml:space="preserve">šādā redakcijā: “Darbībai AK LAS biedri izvirza pieredzējušus alpīnisma instruktorus un sportistus. </w:t>
      </w:r>
    </w:p>
    <w:p w:rsidR="00C83019" w:rsidRPr="00FA3470" w:rsidRDefault="00C83019"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7</w:t>
      </w:r>
      <w:r w:rsidR="00BA16E8" w:rsidRPr="00FA3470">
        <w:rPr>
          <w:sz w:val="24"/>
          <w:szCs w:val="24"/>
        </w:rPr>
        <w:t>.</w:t>
      </w:r>
      <w:r w:rsidRPr="00FA3470">
        <w:rPr>
          <w:sz w:val="24"/>
          <w:szCs w:val="24"/>
        </w:rPr>
        <w:t xml:space="preserve"> punkts. </w:t>
      </w:r>
    </w:p>
    <w:p w:rsidR="00C83019" w:rsidRPr="00FA3470" w:rsidRDefault="001D3247" w:rsidP="00FA3470">
      <w:pPr>
        <w:pStyle w:val="Body"/>
        <w:jc w:val="both"/>
        <w:rPr>
          <w:sz w:val="24"/>
          <w:szCs w:val="24"/>
        </w:rPr>
      </w:pPr>
      <w:r w:rsidRPr="00FA3470">
        <w:rPr>
          <w:sz w:val="24"/>
          <w:szCs w:val="24"/>
        </w:rPr>
        <w:t xml:space="preserve">7.1. Alpīnisma instruktoru atestācija un pāratestācija. </w:t>
      </w:r>
    </w:p>
    <w:p w:rsidR="00C83019" w:rsidRPr="00FA3470" w:rsidRDefault="001D3247" w:rsidP="00FA3470">
      <w:pPr>
        <w:pStyle w:val="Body"/>
        <w:jc w:val="both"/>
        <w:rPr>
          <w:sz w:val="24"/>
          <w:szCs w:val="24"/>
        </w:rPr>
      </w:pPr>
      <w:r w:rsidRPr="00FA3470">
        <w:rPr>
          <w:sz w:val="24"/>
          <w:szCs w:val="24"/>
        </w:rPr>
        <w:t xml:space="preserve">Pietkevičs informē, ka </w:t>
      </w:r>
      <w:r w:rsidR="00BA16E8" w:rsidRPr="00FA3470">
        <w:rPr>
          <w:sz w:val="24"/>
          <w:szCs w:val="24"/>
        </w:rPr>
        <w:t xml:space="preserve">ir bijis </w:t>
      </w:r>
      <w:r w:rsidRPr="00FA3470">
        <w:rPr>
          <w:sz w:val="24"/>
          <w:szCs w:val="24"/>
        </w:rPr>
        <w:t>jautā</w:t>
      </w:r>
      <w:r w:rsidR="00BA16E8" w:rsidRPr="00FA3470">
        <w:rPr>
          <w:sz w:val="24"/>
          <w:szCs w:val="24"/>
        </w:rPr>
        <w:t xml:space="preserve">jums - </w:t>
      </w:r>
      <w:r w:rsidRPr="00FA3470">
        <w:rPr>
          <w:sz w:val="24"/>
          <w:szCs w:val="24"/>
        </w:rPr>
        <w:t xml:space="preserve">vai AK spēj atestēt alpīnisma instruktorus. Atbild, ka šobrīd nespējam. Par pāratestāciju ir tā, ka katram kurš ko ir mācījies dažādās pasaules vietās, katram ir savādāka kārtība. To nevar salīdzināt. Šāblis uzsver, ka mums ir nolikums par instruktoriem un pāratestāciju. Tikai par atsevišķām detaļām </w:t>
      </w:r>
      <w:r w:rsidR="00BA16E8" w:rsidRPr="00FA3470">
        <w:rPr>
          <w:sz w:val="24"/>
          <w:szCs w:val="24"/>
        </w:rPr>
        <w:t>tajā kaut kas atšķiras no apmācītāju valstu noteikumiem</w:t>
      </w:r>
      <w:r w:rsidRPr="00FA3470">
        <w:rPr>
          <w:sz w:val="24"/>
          <w:szCs w:val="24"/>
        </w:rPr>
        <w:t xml:space="preserve">. Būtiskais ir tas, ka, ja cilvēks nav 5 gadus strādājis, viņu nevar pāratestēt. Mūsu nolikumā var pielabot informāciju par semināriem, par vēl kaut ko. </w:t>
      </w:r>
      <w:r w:rsidR="00BA16E8" w:rsidRPr="00FA3470">
        <w:rPr>
          <w:sz w:val="24"/>
          <w:szCs w:val="24"/>
        </w:rPr>
        <w:t xml:space="preserve">Nedrīkstētu </w:t>
      </w:r>
      <w:r w:rsidRPr="00FA3470">
        <w:rPr>
          <w:sz w:val="24"/>
          <w:szCs w:val="24"/>
        </w:rPr>
        <w:t>jau</w:t>
      </w:r>
      <w:r w:rsidR="00BA16E8" w:rsidRPr="00FA3470">
        <w:rPr>
          <w:sz w:val="24"/>
          <w:szCs w:val="24"/>
        </w:rPr>
        <w:t xml:space="preserve">kt </w:t>
      </w:r>
      <w:r w:rsidRPr="00FA3470">
        <w:rPr>
          <w:sz w:val="24"/>
          <w:szCs w:val="24"/>
        </w:rPr>
        <w:t>divas dažādas lietas - instruktors nav treneris. Pietkevicš iebilst, ja mēs neveicam atestāciju, tad to nerakstam. Mirošņikovs uzskata, ka iziet Krievijā skolu un apmācību, t</w:t>
      </w:r>
      <w:r w:rsidR="00BA16E8" w:rsidRPr="00FA3470">
        <w:rPr>
          <w:sz w:val="24"/>
          <w:szCs w:val="24"/>
        </w:rPr>
        <w:t xml:space="preserve">ad </w:t>
      </w:r>
      <w:r w:rsidRPr="00FA3470">
        <w:rPr>
          <w:sz w:val="24"/>
          <w:szCs w:val="24"/>
        </w:rPr>
        <w:t xml:space="preserve">iesniedz dokumentus </w:t>
      </w:r>
      <w:r w:rsidR="00BA16E8" w:rsidRPr="00FA3470">
        <w:rPr>
          <w:sz w:val="24"/>
          <w:szCs w:val="24"/>
        </w:rPr>
        <w:t xml:space="preserve">LAS AK </w:t>
      </w:r>
      <w:r w:rsidRPr="00FA3470">
        <w:rPr>
          <w:sz w:val="24"/>
          <w:szCs w:val="24"/>
        </w:rPr>
        <w:t>un mēs atestējam.</w:t>
      </w:r>
    </w:p>
    <w:p w:rsidR="00C83019" w:rsidRPr="00FA3470" w:rsidRDefault="001D3247" w:rsidP="00FA3470">
      <w:pPr>
        <w:pStyle w:val="Body"/>
        <w:jc w:val="both"/>
        <w:rPr>
          <w:sz w:val="24"/>
          <w:szCs w:val="24"/>
        </w:rPr>
      </w:pPr>
      <w:r w:rsidRPr="00FA3470">
        <w:rPr>
          <w:sz w:val="24"/>
          <w:szCs w:val="24"/>
        </w:rPr>
        <w:t>Izlemj 7.1. punktu rakstīt šādā redakcijā:</w:t>
      </w:r>
    </w:p>
    <w:p w:rsidR="00C83019" w:rsidRPr="00FA3470" w:rsidRDefault="00BA16E8" w:rsidP="00FA3470">
      <w:pPr>
        <w:pStyle w:val="Body"/>
        <w:jc w:val="both"/>
        <w:rPr>
          <w:sz w:val="24"/>
          <w:szCs w:val="24"/>
        </w:rPr>
      </w:pPr>
      <w:r w:rsidRPr="00FA3470">
        <w:rPr>
          <w:sz w:val="24"/>
          <w:szCs w:val="24"/>
        </w:rPr>
        <w:t>“</w:t>
      </w:r>
      <w:r w:rsidR="001D3247" w:rsidRPr="00FA3470">
        <w:rPr>
          <w:sz w:val="24"/>
          <w:szCs w:val="24"/>
        </w:rPr>
        <w:t>7.1. Alpīnisma instruktoru atestācija, pāratestācija un reģistr</w:t>
      </w:r>
      <w:r w:rsidRPr="00FA3470">
        <w:rPr>
          <w:sz w:val="24"/>
          <w:szCs w:val="24"/>
        </w:rPr>
        <w:t xml:space="preserve">a </w:t>
      </w:r>
      <w:r w:rsidR="001D3247" w:rsidRPr="00FA3470">
        <w:rPr>
          <w:sz w:val="24"/>
          <w:szCs w:val="24"/>
        </w:rPr>
        <w:t>uzturēšana.</w:t>
      </w:r>
      <w:r w:rsidRPr="00FA3470">
        <w:rPr>
          <w:sz w:val="24"/>
          <w:szCs w:val="24"/>
        </w:rPr>
        <w:t>”</w:t>
      </w:r>
    </w:p>
    <w:p w:rsidR="00C83019" w:rsidRPr="00FA3470" w:rsidRDefault="00C83019" w:rsidP="00FA3470">
      <w:pPr>
        <w:pStyle w:val="Body"/>
        <w:jc w:val="both"/>
        <w:rPr>
          <w:sz w:val="24"/>
          <w:szCs w:val="24"/>
        </w:rPr>
      </w:pPr>
      <w:bookmarkStart w:id="0" w:name="_GoBack"/>
      <w:bookmarkEnd w:id="0"/>
    </w:p>
    <w:p w:rsidR="00FA3470" w:rsidRPr="00FA3470" w:rsidRDefault="001D3247" w:rsidP="00FA3470">
      <w:pPr>
        <w:pStyle w:val="Body"/>
        <w:jc w:val="both"/>
        <w:rPr>
          <w:sz w:val="24"/>
          <w:szCs w:val="24"/>
        </w:rPr>
      </w:pPr>
      <w:r w:rsidRPr="00FA3470">
        <w:rPr>
          <w:sz w:val="24"/>
          <w:szCs w:val="24"/>
        </w:rPr>
        <w:t>7.2. Izlemj rakstīt šādā redakcijā:</w:t>
      </w:r>
    </w:p>
    <w:p w:rsidR="00C83019" w:rsidRPr="00FA3470" w:rsidRDefault="001D3247" w:rsidP="00FA3470">
      <w:pPr>
        <w:pStyle w:val="Body"/>
        <w:jc w:val="both"/>
        <w:rPr>
          <w:sz w:val="24"/>
          <w:szCs w:val="24"/>
        </w:rPr>
      </w:pPr>
      <w:r w:rsidRPr="00FA3470">
        <w:rPr>
          <w:sz w:val="24"/>
          <w:szCs w:val="24"/>
        </w:rPr>
        <w:t xml:space="preserve">Alpīnisma sporta klašu piešķiršana un sporta klašu reģistra uzturēšana. </w:t>
      </w:r>
    </w:p>
    <w:p w:rsidR="00C83019" w:rsidRPr="00FA3470" w:rsidRDefault="00C83019"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 xml:space="preserve">7.6. Vienojas par redakciju: </w:t>
      </w:r>
    </w:p>
    <w:p w:rsidR="00C83019" w:rsidRPr="00FA3470" w:rsidRDefault="001D3247" w:rsidP="00FA3470">
      <w:pPr>
        <w:pStyle w:val="Body"/>
        <w:jc w:val="both"/>
        <w:rPr>
          <w:sz w:val="24"/>
          <w:szCs w:val="24"/>
        </w:rPr>
      </w:pPr>
      <w:r w:rsidRPr="00FA3470">
        <w:rPr>
          <w:sz w:val="24"/>
          <w:szCs w:val="24"/>
        </w:rPr>
        <w:lastRenderedPageBreak/>
        <w:t>Alpīnisma un alpīnisma instruktoru semināru organizēšana un vadīšana, t.s. piesaistot ārzemju speciālistus.</w:t>
      </w:r>
    </w:p>
    <w:p w:rsidR="00BA16E8" w:rsidRPr="00FA3470" w:rsidRDefault="00BA16E8"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7.7. Vienojas par redakciju:</w:t>
      </w:r>
    </w:p>
    <w:p w:rsidR="00C83019" w:rsidRPr="00FA3470" w:rsidRDefault="001D3247" w:rsidP="00FA3470">
      <w:pPr>
        <w:pStyle w:val="Body"/>
        <w:jc w:val="both"/>
        <w:rPr>
          <w:sz w:val="24"/>
          <w:szCs w:val="24"/>
        </w:rPr>
      </w:pPr>
      <w:r w:rsidRPr="00FA3470">
        <w:rPr>
          <w:sz w:val="24"/>
          <w:szCs w:val="24"/>
        </w:rPr>
        <w:t xml:space="preserve">Alpīnisma sacensību tiesnešu kvalifikācija un sagatavošana, tiesnešu reģistra veidošana. </w:t>
      </w:r>
    </w:p>
    <w:p w:rsidR="00BA16E8" w:rsidRPr="00FA3470" w:rsidRDefault="00BA16E8"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7.8 Alpīnisma atskaišu datu bāzes uzturēšana.  Pietkevičs uzsakata, ja tā bāze būtu datu bāze, kur iespējams  atrast virsotnes atskaiti un iegūt informāciju par maršrutu, tad tai datu bāzei ir jēga. Bet ja tur ir tikai vārds uzvārds, gads, virsotnes nosaukums, tad tai nav jēgas. Jautā, cik vietas aizņem atskaite? Šāblis atbild, vidēji 5Mb  Gadā, pat ja atskaite aizņem 10Mb, tad gadā tie ir 250 Mb vietas. Izlemj atstāj šo punktu esošā redakcijā.</w:t>
      </w:r>
    </w:p>
    <w:p w:rsidR="00BA16E8" w:rsidRPr="00FA3470" w:rsidRDefault="00BA16E8"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7.9 Vienojas par redakciju:</w:t>
      </w:r>
    </w:p>
    <w:p w:rsidR="00C83019" w:rsidRPr="00FA3470" w:rsidRDefault="001D3247" w:rsidP="00FA3470">
      <w:pPr>
        <w:pStyle w:val="Body"/>
        <w:jc w:val="both"/>
        <w:rPr>
          <w:sz w:val="24"/>
          <w:szCs w:val="24"/>
        </w:rPr>
      </w:pPr>
      <w:r w:rsidRPr="00FA3470">
        <w:rPr>
          <w:sz w:val="24"/>
          <w:szCs w:val="24"/>
        </w:rPr>
        <w:t xml:space="preserve">Nelaimes gadījumu kalnos analīze un apkopošana. </w:t>
      </w:r>
    </w:p>
    <w:p w:rsidR="00BA16E8" w:rsidRPr="00FA3470" w:rsidRDefault="00BA16E8"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 xml:space="preserve">7.10 un 7.11 svītro no Šābļa pierakstītajiem, neatbalsta. </w:t>
      </w:r>
    </w:p>
    <w:p w:rsidR="00BA16E8" w:rsidRPr="00FA3470" w:rsidRDefault="00BA16E8"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7.10 Vienojas par redakciju:</w:t>
      </w:r>
    </w:p>
    <w:p w:rsidR="00BA16E8" w:rsidRPr="00FA3470" w:rsidRDefault="00BA16E8"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Cita veida dokumentu izstrāde un pieņemšana, kā arī pasākumu organizēšana un vadīšana, kas attiecas uz alpīnismu un kas veicina kalnos kāpšanas drošības paaugstināšanu.</w:t>
      </w:r>
    </w:p>
    <w:p w:rsidR="00C83019" w:rsidRPr="00FA3470" w:rsidRDefault="00C83019" w:rsidP="00FA3470">
      <w:pPr>
        <w:pStyle w:val="Body"/>
        <w:jc w:val="both"/>
        <w:rPr>
          <w:sz w:val="24"/>
          <w:szCs w:val="24"/>
        </w:rPr>
      </w:pPr>
    </w:p>
    <w:p w:rsidR="00C83019" w:rsidRPr="00FA3470" w:rsidRDefault="00C83019"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 xml:space="preserve">11.punktā vienojas par redakciju: </w:t>
      </w:r>
    </w:p>
    <w:p w:rsidR="00C83019" w:rsidRPr="00FA3470" w:rsidRDefault="001D3247" w:rsidP="00FA3470">
      <w:pPr>
        <w:pStyle w:val="Body"/>
        <w:jc w:val="both"/>
        <w:rPr>
          <w:sz w:val="24"/>
          <w:szCs w:val="24"/>
        </w:rPr>
      </w:pPr>
      <w:r w:rsidRPr="00FA3470">
        <w:rPr>
          <w:sz w:val="24"/>
          <w:szCs w:val="24"/>
        </w:rPr>
        <w:t xml:space="preserve">Visas AK sēdes tiek protokolētas un pēc protokolu apstiprināšanas tiek nodrošināšata šo protokolu ievietošana LAS mājas lapā internetā, ne vēlāk kā mēneša laikā pēc AK sēdes. Visi Alpīnisma komisijas izstrādātie dokumenti tiek iesniegti izskatīšanai LAS valdē. </w:t>
      </w:r>
    </w:p>
    <w:p w:rsidR="00C83019" w:rsidRPr="00FA3470" w:rsidRDefault="00C83019"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12.punktā vienojas par redakciju:</w:t>
      </w:r>
    </w:p>
    <w:p w:rsidR="00C83019" w:rsidRPr="00FA3470" w:rsidRDefault="001D3247" w:rsidP="00FA3470">
      <w:pPr>
        <w:pStyle w:val="Body"/>
        <w:jc w:val="both"/>
        <w:rPr>
          <w:sz w:val="24"/>
          <w:szCs w:val="24"/>
        </w:rPr>
      </w:pPr>
      <w:r w:rsidRPr="00FA3470">
        <w:rPr>
          <w:sz w:val="24"/>
          <w:szCs w:val="24"/>
        </w:rPr>
        <w:t xml:space="preserve"> AK sēdēs var piedalīties un darboties jebkurš cits LAS biedra pārstāvis vai alpīnisma un kalnā kāpšanas interesents bez bal</w:t>
      </w:r>
      <w:r w:rsidR="00BA16E8" w:rsidRPr="00FA3470">
        <w:rPr>
          <w:sz w:val="24"/>
          <w:szCs w:val="24"/>
        </w:rPr>
        <w:t>s</w:t>
      </w:r>
      <w:r w:rsidRPr="00FA3470">
        <w:rPr>
          <w:sz w:val="24"/>
          <w:szCs w:val="24"/>
        </w:rPr>
        <w:t xml:space="preserve">s tiesībām. </w:t>
      </w:r>
    </w:p>
    <w:p w:rsidR="00C83019" w:rsidRPr="00FA3470" w:rsidRDefault="00C83019"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13.punktu izveido jaunu, vienojoties par redakciju:</w:t>
      </w:r>
    </w:p>
    <w:p w:rsidR="00C83019" w:rsidRPr="00FA3470" w:rsidRDefault="001D3247" w:rsidP="00FA3470">
      <w:pPr>
        <w:pStyle w:val="Body"/>
        <w:jc w:val="both"/>
        <w:rPr>
          <w:sz w:val="24"/>
          <w:szCs w:val="24"/>
        </w:rPr>
      </w:pPr>
      <w:r w:rsidRPr="00FA3470">
        <w:rPr>
          <w:sz w:val="24"/>
          <w:szCs w:val="24"/>
        </w:rPr>
        <w:t xml:space="preserve">Atsevišķu jautājumu apspriešana AK var veidot apakškomisijas, kurās uzaicina piedalīties arī speciālistus, kuri var nebūt AK dalībnieki. </w:t>
      </w:r>
    </w:p>
    <w:p w:rsidR="00C83019" w:rsidRPr="00FA3470" w:rsidRDefault="00C83019" w:rsidP="00FA3470">
      <w:pPr>
        <w:pStyle w:val="Body"/>
        <w:jc w:val="both"/>
        <w:rPr>
          <w:sz w:val="24"/>
          <w:szCs w:val="24"/>
        </w:rPr>
      </w:pPr>
    </w:p>
    <w:p w:rsidR="00C83019" w:rsidRPr="00FA3470" w:rsidRDefault="001D3247" w:rsidP="00FA3470">
      <w:pPr>
        <w:pStyle w:val="Body"/>
        <w:jc w:val="both"/>
        <w:rPr>
          <w:sz w:val="24"/>
          <w:szCs w:val="24"/>
        </w:rPr>
      </w:pPr>
      <w:r w:rsidRPr="00FA3470">
        <w:rPr>
          <w:sz w:val="24"/>
          <w:szCs w:val="24"/>
        </w:rPr>
        <w:t xml:space="preserve">Pietkevičs pēc AK sēdes apkopos </w:t>
      </w:r>
      <w:r w:rsidR="00BA16E8" w:rsidRPr="00FA3470">
        <w:rPr>
          <w:sz w:val="24"/>
          <w:szCs w:val="24"/>
        </w:rPr>
        <w:t xml:space="preserve">visas izlemtās </w:t>
      </w:r>
      <w:r w:rsidRPr="00FA3470">
        <w:rPr>
          <w:sz w:val="24"/>
          <w:szCs w:val="24"/>
        </w:rPr>
        <w:t>izmaiņas Alpīnisma komisijas nolikumā un iesūtīs LAS vald</w:t>
      </w:r>
      <w:r w:rsidR="00BA16E8" w:rsidRPr="00FA3470">
        <w:rPr>
          <w:sz w:val="24"/>
          <w:szCs w:val="24"/>
        </w:rPr>
        <w:t>es e-pastā</w:t>
      </w:r>
      <w:r w:rsidRPr="00FA3470">
        <w:rPr>
          <w:sz w:val="24"/>
          <w:szCs w:val="24"/>
        </w:rPr>
        <w:t>.</w:t>
      </w:r>
    </w:p>
    <w:p w:rsidR="00BA16E8" w:rsidRPr="00FA3470" w:rsidRDefault="00BA16E8" w:rsidP="00FA3470">
      <w:pPr>
        <w:pStyle w:val="Body"/>
        <w:jc w:val="both"/>
        <w:rPr>
          <w:sz w:val="24"/>
          <w:szCs w:val="24"/>
        </w:rPr>
      </w:pPr>
    </w:p>
    <w:p w:rsidR="00BA16E8" w:rsidRPr="00FA3470" w:rsidRDefault="00BA16E8" w:rsidP="00FA3470">
      <w:pPr>
        <w:pStyle w:val="Body"/>
        <w:jc w:val="both"/>
        <w:rPr>
          <w:sz w:val="24"/>
          <w:szCs w:val="24"/>
        </w:rPr>
      </w:pPr>
    </w:p>
    <w:p w:rsidR="00BA16E8" w:rsidRPr="00FA3470" w:rsidRDefault="00BA16E8" w:rsidP="00FA3470">
      <w:pPr>
        <w:pStyle w:val="Body"/>
        <w:jc w:val="both"/>
        <w:rPr>
          <w:sz w:val="24"/>
          <w:szCs w:val="24"/>
        </w:rPr>
      </w:pPr>
      <w:r w:rsidRPr="00FA3470">
        <w:rPr>
          <w:sz w:val="24"/>
          <w:szCs w:val="24"/>
        </w:rPr>
        <w:t>Sēdes vadītājs</w:t>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t>Edgars Šāblis</w:t>
      </w:r>
    </w:p>
    <w:p w:rsidR="00BA16E8" w:rsidRPr="00FA3470" w:rsidRDefault="00BA16E8" w:rsidP="00FA3470">
      <w:pPr>
        <w:pStyle w:val="Body"/>
        <w:jc w:val="both"/>
        <w:rPr>
          <w:sz w:val="24"/>
          <w:szCs w:val="24"/>
        </w:rPr>
      </w:pPr>
    </w:p>
    <w:p w:rsidR="00BA16E8" w:rsidRPr="00FA3470" w:rsidRDefault="00BA16E8" w:rsidP="00FA3470">
      <w:pPr>
        <w:pStyle w:val="Body"/>
        <w:jc w:val="both"/>
        <w:rPr>
          <w:sz w:val="24"/>
          <w:szCs w:val="24"/>
        </w:rPr>
      </w:pPr>
      <w:r w:rsidRPr="00FA3470">
        <w:rPr>
          <w:sz w:val="24"/>
          <w:szCs w:val="24"/>
        </w:rPr>
        <w:t>Protokoliste</w:t>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r>
      <w:r w:rsidRPr="00FA3470">
        <w:rPr>
          <w:sz w:val="24"/>
          <w:szCs w:val="24"/>
        </w:rPr>
        <w:tab/>
        <w:t>Liena Miķe</w:t>
      </w:r>
    </w:p>
    <w:sectPr w:rsidR="00BA16E8" w:rsidRPr="00FA3470" w:rsidSect="00C70F87">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96" w:rsidRDefault="00F53E96">
      <w:r>
        <w:separator/>
      </w:r>
    </w:p>
  </w:endnote>
  <w:endnote w:type="continuationSeparator" w:id="1">
    <w:p w:rsidR="00F53E96" w:rsidRDefault="00F53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19104"/>
      <w:docPartObj>
        <w:docPartGallery w:val="Page Numbers (Bottom of Page)"/>
        <w:docPartUnique/>
      </w:docPartObj>
    </w:sdtPr>
    <w:sdtEndPr>
      <w:rPr>
        <w:noProof/>
      </w:rPr>
    </w:sdtEndPr>
    <w:sdtContent>
      <w:p w:rsidR="00552F5E" w:rsidRDefault="00C70F87">
        <w:pPr>
          <w:pStyle w:val="Footer"/>
          <w:jc w:val="center"/>
        </w:pPr>
        <w:r>
          <w:fldChar w:fldCharType="begin"/>
        </w:r>
        <w:r w:rsidR="00552F5E">
          <w:instrText xml:space="preserve"> PAGE   \* MERGEFORMAT </w:instrText>
        </w:r>
        <w:r>
          <w:fldChar w:fldCharType="separate"/>
        </w:r>
        <w:r w:rsidR="005F0B9C">
          <w:rPr>
            <w:noProof/>
          </w:rPr>
          <w:t>1</w:t>
        </w:r>
        <w:r>
          <w:rPr>
            <w:noProof/>
          </w:rPr>
          <w:fldChar w:fldCharType="end"/>
        </w:r>
      </w:p>
    </w:sdtContent>
  </w:sdt>
  <w:p w:rsidR="00C83019" w:rsidRDefault="00C830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96" w:rsidRDefault="00F53E96">
      <w:r>
        <w:separator/>
      </w:r>
    </w:p>
  </w:footnote>
  <w:footnote w:type="continuationSeparator" w:id="1">
    <w:p w:rsidR="00F53E96" w:rsidRDefault="00F53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D9E"/>
    <w:multiLevelType w:val="hybridMultilevel"/>
    <w:tmpl w:val="03C623D4"/>
    <w:numStyleLink w:val="Numbered"/>
  </w:abstractNum>
  <w:abstractNum w:abstractNumId="1">
    <w:nsid w:val="227B11BC"/>
    <w:multiLevelType w:val="hybridMultilevel"/>
    <w:tmpl w:val="03C623D4"/>
    <w:styleLink w:val="Numbered"/>
    <w:lvl w:ilvl="0" w:tplc="CCFC92C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426EE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5BE4E9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124925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B687A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3FEB49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0C8D73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1D2A3D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A0CDD5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E6D0993"/>
    <w:multiLevelType w:val="hybridMultilevel"/>
    <w:tmpl w:val="223810B8"/>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C83019"/>
    <w:rsid w:val="001D3247"/>
    <w:rsid w:val="00552F5E"/>
    <w:rsid w:val="005F0B9C"/>
    <w:rsid w:val="009F56A9"/>
    <w:rsid w:val="00BA16E8"/>
    <w:rsid w:val="00C70F87"/>
    <w:rsid w:val="00C83019"/>
    <w:rsid w:val="00ED4C96"/>
    <w:rsid w:val="00F53E96"/>
    <w:rsid w:val="00FA347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F8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F87"/>
    <w:rPr>
      <w:u w:val="single"/>
    </w:rPr>
  </w:style>
  <w:style w:type="paragraph" w:customStyle="1" w:styleId="Body">
    <w:name w:val="Body"/>
    <w:rsid w:val="00C70F87"/>
    <w:rPr>
      <w:rFonts w:ascii="Helvetica Neue" w:hAnsi="Helvetica Neue" w:cs="Arial Unicode MS"/>
      <w:color w:val="000000"/>
      <w:sz w:val="22"/>
      <w:szCs w:val="22"/>
    </w:rPr>
  </w:style>
  <w:style w:type="paragraph" w:customStyle="1" w:styleId="Default">
    <w:name w:val="Default"/>
    <w:rsid w:val="00C70F87"/>
    <w:rPr>
      <w:rFonts w:ascii="Helvetica Neue" w:hAnsi="Helvetica Neue" w:cs="Arial Unicode MS"/>
      <w:color w:val="000000"/>
      <w:sz w:val="22"/>
      <w:szCs w:val="22"/>
    </w:rPr>
  </w:style>
  <w:style w:type="numbering" w:customStyle="1" w:styleId="Numbered">
    <w:name w:val="Numbered"/>
    <w:rsid w:val="00C70F87"/>
    <w:pPr>
      <w:numPr>
        <w:numId w:val="1"/>
      </w:numPr>
    </w:pPr>
  </w:style>
  <w:style w:type="paragraph" w:styleId="Header">
    <w:name w:val="header"/>
    <w:basedOn w:val="Normal"/>
    <w:link w:val="HeaderChar"/>
    <w:uiPriority w:val="99"/>
    <w:unhideWhenUsed/>
    <w:rsid w:val="00552F5E"/>
    <w:pPr>
      <w:tabs>
        <w:tab w:val="center" w:pos="4677"/>
        <w:tab w:val="right" w:pos="9355"/>
      </w:tabs>
    </w:pPr>
  </w:style>
  <w:style w:type="character" w:customStyle="1" w:styleId="HeaderChar">
    <w:name w:val="Header Char"/>
    <w:basedOn w:val="DefaultParagraphFont"/>
    <w:link w:val="Header"/>
    <w:uiPriority w:val="99"/>
    <w:rsid w:val="00552F5E"/>
    <w:rPr>
      <w:sz w:val="24"/>
      <w:szCs w:val="24"/>
      <w:lang w:val="en-US" w:eastAsia="en-US"/>
    </w:rPr>
  </w:style>
  <w:style w:type="paragraph" w:styleId="Footer">
    <w:name w:val="footer"/>
    <w:basedOn w:val="Normal"/>
    <w:link w:val="FooterChar"/>
    <w:uiPriority w:val="99"/>
    <w:unhideWhenUsed/>
    <w:rsid w:val="00552F5E"/>
    <w:pPr>
      <w:tabs>
        <w:tab w:val="center" w:pos="4677"/>
        <w:tab w:val="right" w:pos="9355"/>
      </w:tabs>
    </w:pPr>
  </w:style>
  <w:style w:type="character" w:customStyle="1" w:styleId="FooterChar">
    <w:name w:val="Footer Char"/>
    <w:basedOn w:val="DefaultParagraphFont"/>
    <w:link w:val="Footer"/>
    <w:uiPriority w:val="99"/>
    <w:rsid w:val="00552F5E"/>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2753</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A001</cp:lastModifiedBy>
  <cp:revision>2</cp:revision>
  <dcterms:created xsi:type="dcterms:W3CDTF">2020-07-15T16:38:00Z</dcterms:created>
  <dcterms:modified xsi:type="dcterms:W3CDTF">2020-07-15T16:38:00Z</dcterms:modified>
</cp:coreProperties>
</file>