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rFonts w:ascii="Arial" w:cs="Arial" w:hAnsi="Arial" w:eastAsia="Arial"/>
        </w:rPr>
      </w:pPr>
      <w:r>
        <w:drawing>
          <wp:inline distT="0" distB="0" distL="0" distR="0">
            <wp:extent cx="5482725" cy="1019008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veidlabas%20galva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2725" cy="10190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  <w:pBdr>
          <w:top w:val="nil"/>
          <w:left w:val="nil"/>
          <w:bottom w:val="single" w:color="000000" w:sz="4" w:space="0" w:shadow="0" w:frame="0"/>
          <w:right w:val="nil"/>
        </w:pBdr>
        <w:jc w:val="center"/>
        <w:outlineLvl w:val="0"/>
        <w:rPr>
          <w:rFonts w:ascii="Arial" w:cs="Arial" w:hAnsi="Arial" w:eastAsia="Arial"/>
          <w:color w:val="808080"/>
          <w:sz w:val="18"/>
          <w:szCs w:val="18"/>
          <w:u w:color="808080"/>
        </w:rPr>
      </w:pPr>
      <w:r>
        <w:rPr>
          <w:rFonts w:ascii="Arial" w:hAnsi="Arial"/>
          <w:color w:val="808080"/>
          <w:sz w:val="18"/>
          <w:szCs w:val="18"/>
          <w:u w:color="808080"/>
          <w:rtl w:val="0"/>
        </w:rPr>
        <w:t>Re</w:t>
      </w:r>
      <w:r>
        <w:rPr>
          <w:rFonts w:ascii="Arial" w:hAnsi="Arial" w:hint="default"/>
          <w:color w:val="808080"/>
          <w:sz w:val="18"/>
          <w:szCs w:val="18"/>
          <w:u w:color="808080"/>
          <w:rtl w:val="0"/>
        </w:rPr>
        <w:t>ģ</w:t>
      </w:r>
      <w:r>
        <w:rPr>
          <w:rFonts w:ascii="Arial" w:hAnsi="Arial"/>
          <w:color w:val="808080"/>
          <w:sz w:val="18"/>
          <w:szCs w:val="18"/>
          <w:u w:color="808080"/>
          <w:rtl w:val="0"/>
        </w:rPr>
        <w:t xml:space="preserve">.Nr. </w:t>
      </w:r>
      <w:r>
        <w:rPr>
          <w:rFonts w:ascii="Arial" w:hAnsi="Arial"/>
          <w:color w:val="808080"/>
          <w:sz w:val="18"/>
          <w:szCs w:val="18"/>
          <w:u w:color="808080"/>
          <w:rtl w:val="0"/>
          <w:lang w:val="it-IT"/>
        </w:rPr>
        <w:t>40008022167,</w:t>
      </w:r>
      <w:r>
        <w:rPr>
          <w:rFonts w:ascii="Arial" w:hAnsi="Arial"/>
          <w:color w:val="808080"/>
          <w:sz w:val="18"/>
          <w:szCs w:val="18"/>
          <w:u w:color="808080"/>
          <w:rtl w:val="0"/>
        </w:rPr>
        <w:t xml:space="preserve"> Grostonas 6b, R</w:t>
      </w:r>
      <w:r>
        <w:rPr>
          <w:rFonts w:ascii="Arial" w:hAnsi="Arial" w:hint="default"/>
          <w:color w:val="808080"/>
          <w:sz w:val="18"/>
          <w:szCs w:val="18"/>
          <w:u w:color="808080"/>
          <w:rtl w:val="0"/>
        </w:rPr>
        <w:t>ī</w:t>
      </w:r>
      <w:r>
        <w:rPr>
          <w:rFonts w:ascii="Arial" w:hAnsi="Arial"/>
          <w:color w:val="808080"/>
          <w:sz w:val="18"/>
          <w:szCs w:val="18"/>
          <w:u w:color="808080"/>
          <w:rtl w:val="0"/>
        </w:rPr>
        <w:t>ga, LV-1013, t</w:t>
      </w:r>
      <w:r>
        <w:rPr>
          <w:rFonts w:ascii="Arial" w:hAnsi="Arial" w:hint="default"/>
          <w:color w:val="808080"/>
          <w:sz w:val="18"/>
          <w:szCs w:val="18"/>
          <w:u w:color="808080"/>
          <w:rtl w:val="0"/>
        </w:rPr>
        <w:t>ā</w:t>
      </w:r>
      <w:r>
        <w:rPr>
          <w:rFonts w:ascii="Arial" w:hAnsi="Arial"/>
          <w:color w:val="808080"/>
          <w:sz w:val="18"/>
          <w:szCs w:val="18"/>
          <w:u w:color="808080"/>
          <w:rtl w:val="0"/>
        </w:rPr>
        <w:t>lr.29403822, e-pasts: las_valde@inbox.lv</w:t>
      </w:r>
    </w:p>
    <w:p>
      <w:pPr>
        <w:pStyle w:val="Normal.0"/>
        <w:rPr>
          <w:sz w:val="22"/>
          <w:szCs w:val="22"/>
        </w:rPr>
      </w:pPr>
    </w:p>
    <w:p>
      <w:pPr>
        <w:pStyle w:val="Heading 1"/>
        <w:rPr>
          <w:sz w:val="36"/>
          <w:szCs w:val="36"/>
        </w:rPr>
      </w:pPr>
      <w:r>
        <w:rPr>
          <w:sz w:val="36"/>
          <w:szCs w:val="36"/>
          <w:rtl w:val="0"/>
        </w:rPr>
        <w:t>Latvijas Alp</w:t>
      </w:r>
      <w:r>
        <w:rPr>
          <w:sz w:val="36"/>
          <w:szCs w:val="36"/>
          <w:rtl w:val="0"/>
        </w:rPr>
        <w:t>ī</w:t>
      </w:r>
      <w:r>
        <w:rPr>
          <w:sz w:val="36"/>
          <w:szCs w:val="36"/>
          <w:rtl w:val="0"/>
        </w:rPr>
        <w:t>nistu savien</w:t>
      </w:r>
      <w:r>
        <w:rPr>
          <w:sz w:val="36"/>
          <w:szCs w:val="36"/>
          <w:rtl w:val="0"/>
        </w:rPr>
        <w:t>ī</w:t>
      </w:r>
      <w:r>
        <w:rPr>
          <w:sz w:val="36"/>
          <w:szCs w:val="36"/>
          <w:rtl w:val="0"/>
        </w:rPr>
        <w:t>bas Valdes</w:t>
      </w:r>
    </w:p>
    <w:p>
      <w:pPr>
        <w:pStyle w:val="Heading 1"/>
        <w:rPr>
          <w:sz w:val="36"/>
          <w:szCs w:val="36"/>
        </w:rPr>
      </w:pPr>
      <w:r>
        <w:rPr>
          <w:sz w:val="36"/>
          <w:szCs w:val="36"/>
          <w:rtl w:val="0"/>
        </w:rPr>
        <w:t>PROTOKOLS</w:t>
      </w:r>
    </w:p>
    <w:p>
      <w:pPr>
        <w:pStyle w:val="Normal.0"/>
        <w:tabs>
          <w:tab w:val="left" w:pos="3960"/>
        </w:tabs>
        <w:jc w:val="center"/>
        <w:rPr>
          <w:sz w:val="16"/>
          <w:szCs w:val="16"/>
        </w:rPr>
      </w:pPr>
    </w:p>
    <w:p>
      <w:pPr>
        <w:pStyle w:val="Normal.0"/>
        <w:tabs>
          <w:tab w:val="left" w:pos="1440"/>
          <w:tab w:val="center" w:pos="4629"/>
        </w:tabs>
        <w:jc w:val="center"/>
        <w:rPr>
          <w:sz w:val="26"/>
          <w:szCs w:val="26"/>
        </w:rPr>
      </w:pP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g</w:t>
      </w:r>
      <w:r>
        <w:rPr>
          <w:sz w:val="26"/>
          <w:szCs w:val="26"/>
          <w:rtl w:val="0"/>
        </w:rPr>
        <w:t>ā</w:t>
      </w:r>
    </w:p>
    <w:tbl>
      <w:tblPr>
        <w:tblW w:w="946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8"/>
        <w:gridCol w:w="4860"/>
      </w:tblGrid>
      <w:tr>
        <w:tblPrEx>
          <w:shd w:val="clear" w:color="auto" w:fill="ced7e7"/>
        </w:tblPrEx>
        <w:trPr>
          <w:trHeight w:val="329" w:hRule="atLeast"/>
        </w:trPr>
        <w:tc>
          <w:tcPr>
            <w:tcW w:type="dxa" w:w="460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6"/>
                <w:szCs w:val="26"/>
                <w:rtl w:val="0"/>
              </w:rPr>
              <w:t>05.04.2017.</w:t>
            </w:r>
          </w:p>
        </w:tc>
        <w:tc>
          <w:tcPr>
            <w:tcW w:type="dxa" w:w="48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z w:val="26"/>
                <w:szCs w:val="26"/>
                <w:rtl w:val="0"/>
              </w:rPr>
              <w:t xml:space="preserve">Nr. 17-3  </w:t>
            </w:r>
          </w:p>
        </w:tc>
      </w:tr>
    </w:tbl>
    <w:p>
      <w:pPr>
        <w:pStyle w:val="Normal.0"/>
        <w:widowControl w:val="0"/>
        <w:tabs>
          <w:tab w:val="left" w:pos="1440"/>
          <w:tab w:val="center" w:pos="4629"/>
        </w:tabs>
        <w:jc w:val="center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</w:p>
    <w:tbl>
      <w:tblPr>
        <w:tblW w:w="94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28"/>
        <w:gridCol w:w="7740"/>
      </w:tblGrid>
      <w:tr>
        <w:tblPrEx>
          <w:shd w:val="clear" w:color="auto" w:fill="ced7e7"/>
        </w:tblPrEx>
        <w:trPr>
          <w:trHeight w:val="329" w:hRule="atLeast"/>
        </w:trPr>
        <w:tc>
          <w:tcPr>
            <w:tcW w:type="dxa" w:w="17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6"/>
                <w:szCs w:val="26"/>
                <w:rtl w:val="0"/>
              </w:rPr>
              <w:t>S</w:t>
            </w:r>
            <w:r>
              <w:rPr>
                <w:sz w:val="26"/>
                <w:szCs w:val="26"/>
                <w:rtl w:val="0"/>
              </w:rPr>
              <w:t>ē</w:t>
            </w:r>
            <w:r>
              <w:rPr>
                <w:sz w:val="26"/>
                <w:szCs w:val="26"/>
                <w:rtl w:val="0"/>
              </w:rPr>
              <w:t>de s</w:t>
            </w:r>
            <w:r>
              <w:rPr>
                <w:sz w:val="26"/>
                <w:szCs w:val="26"/>
                <w:rtl w:val="0"/>
              </w:rPr>
              <w:t>ā</w:t>
            </w:r>
            <w:r>
              <w:rPr>
                <w:sz w:val="26"/>
                <w:szCs w:val="26"/>
                <w:rtl w:val="0"/>
              </w:rPr>
              <w:t>kas</w:t>
            </w:r>
          </w:p>
        </w:tc>
        <w:tc>
          <w:tcPr>
            <w:tcW w:type="dxa" w:w="77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6"/>
                <w:szCs w:val="26"/>
                <w:rtl w:val="0"/>
              </w:rPr>
              <w:t xml:space="preserve">plkst. 17:00 </w:t>
            </w:r>
          </w:p>
        </w:tc>
      </w:tr>
    </w:tbl>
    <w:p>
      <w:pPr>
        <w:pStyle w:val="Normal.0"/>
        <w:widowControl w:val="0"/>
        <w:rPr>
          <w:sz w:val="26"/>
          <w:szCs w:val="26"/>
        </w:rPr>
      </w:pPr>
    </w:p>
    <w:tbl>
      <w:tblPr>
        <w:tblW w:w="947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56"/>
        <w:gridCol w:w="8118"/>
      </w:tblGrid>
      <w:tr>
        <w:tblPrEx>
          <w:shd w:val="clear" w:color="auto" w:fill="ced7e7"/>
        </w:tblPrEx>
        <w:trPr>
          <w:trHeight w:val="309" w:hRule="atLeast"/>
        </w:trPr>
        <w:tc>
          <w:tcPr>
            <w:tcW w:type="dxa" w:w="135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6"/>
                <w:szCs w:val="26"/>
                <w:rtl w:val="0"/>
              </w:rPr>
              <w:t>S</w:t>
            </w:r>
            <w:r>
              <w:rPr>
                <w:sz w:val="26"/>
                <w:szCs w:val="26"/>
                <w:rtl w:val="0"/>
              </w:rPr>
              <w:t>ē</w:t>
            </w:r>
            <w:r>
              <w:rPr>
                <w:sz w:val="26"/>
                <w:szCs w:val="26"/>
                <w:rtl w:val="0"/>
              </w:rPr>
              <w:t>di vada</w:t>
            </w:r>
          </w:p>
        </w:tc>
        <w:tc>
          <w:tcPr>
            <w:tcW w:type="dxa" w:w="81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6"/>
                <w:szCs w:val="26"/>
                <w:rtl w:val="0"/>
              </w:rPr>
              <w:t>Latvijas Alp</w:t>
            </w:r>
            <w:r>
              <w:rPr>
                <w:sz w:val="26"/>
                <w:szCs w:val="26"/>
                <w:rtl w:val="0"/>
              </w:rPr>
              <w:t>ī</w:t>
            </w:r>
            <w:r>
              <w:rPr>
                <w:sz w:val="26"/>
                <w:szCs w:val="26"/>
                <w:rtl w:val="0"/>
              </w:rPr>
              <w:t>nistu savien</w:t>
            </w:r>
            <w:r>
              <w:rPr>
                <w:sz w:val="26"/>
                <w:szCs w:val="26"/>
                <w:rtl w:val="0"/>
              </w:rPr>
              <w:t>ī</w:t>
            </w:r>
            <w:r>
              <w:rPr>
                <w:sz w:val="26"/>
                <w:szCs w:val="26"/>
                <w:rtl w:val="0"/>
              </w:rPr>
              <w:t>bas viceprezidente M.Vilci</w:t>
            </w:r>
            <w:r>
              <w:rPr>
                <w:sz w:val="26"/>
                <w:szCs w:val="26"/>
                <w:rtl w:val="0"/>
              </w:rPr>
              <w:t>ņ</w:t>
            </w:r>
            <w:r>
              <w:rPr>
                <w:sz w:val="26"/>
                <w:szCs w:val="26"/>
                <w:rtl w:val="0"/>
              </w:rPr>
              <w:t>a</w:t>
            </w:r>
          </w:p>
        </w:tc>
      </w:tr>
    </w:tbl>
    <w:p>
      <w:pPr>
        <w:pStyle w:val="Normal.0"/>
        <w:widowControl w:val="0"/>
      </w:pPr>
    </w:p>
    <w:p>
      <w:pPr>
        <w:pStyle w:val="Normal.0"/>
        <w:jc w:val="both"/>
      </w:pPr>
    </w:p>
    <w:tbl>
      <w:tblPr>
        <w:tblW w:w="947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368"/>
        <w:gridCol w:w="8106"/>
      </w:tblGrid>
      <w:tr>
        <w:tblPrEx>
          <w:shd w:val="clear" w:color="auto" w:fill="ced7e7"/>
        </w:tblPrEx>
        <w:trPr>
          <w:trHeight w:val="629" w:hRule="atLeast"/>
        </w:trPr>
        <w:tc>
          <w:tcPr>
            <w:tcW w:type="dxa" w:w="13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6"/>
                <w:szCs w:val="26"/>
                <w:rtl w:val="0"/>
              </w:rPr>
              <w:t>S</w:t>
            </w:r>
            <w:r>
              <w:rPr>
                <w:sz w:val="26"/>
                <w:szCs w:val="26"/>
                <w:rtl w:val="0"/>
              </w:rPr>
              <w:t>ē</w:t>
            </w:r>
            <w:r>
              <w:rPr>
                <w:sz w:val="26"/>
                <w:szCs w:val="26"/>
                <w:rtl w:val="0"/>
              </w:rPr>
              <w:t>di protokol</w:t>
            </w:r>
            <w:r>
              <w:rPr>
                <w:sz w:val="26"/>
                <w:szCs w:val="26"/>
                <w:rtl w:val="0"/>
              </w:rPr>
              <w:t>ē</w:t>
            </w:r>
          </w:p>
        </w:tc>
        <w:tc>
          <w:tcPr>
            <w:tcW w:type="dxa" w:w="8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6"/>
                <w:szCs w:val="26"/>
                <w:rtl w:val="0"/>
              </w:rPr>
              <w:t>M.Vilci</w:t>
            </w:r>
            <w:r>
              <w:rPr>
                <w:sz w:val="26"/>
                <w:szCs w:val="26"/>
                <w:rtl w:val="0"/>
              </w:rPr>
              <w:t>ņ</w:t>
            </w:r>
            <w:r>
              <w:rPr>
                <w:sz w:val="26"/>
                <w:szCs w:val="26"/>
                <w:rtl w:val="0"/>
              </w:rPr>
              <w:t>a</w:t>
            </w:r>
          </w:p>
        </w:tc>
      </w:tr>
    </w:tbl>
    <w:p>
      <w:pPr>
        <w:pStyle w:val="Normal.0"/>
        <w:widowControl w:val="0"/>
        <w:jc w:val="both"/>
      </w:pPr>
    </w:p>
    <w:p>
      <w:pPr>
        <w:pStyle w:val="Normal.0"/>
        <w:jc w:val="both"/>
      </w:pPr>
    </w:p>
    <w:tbl>
      <w:tblPr>
        <w:tblW w:w="947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15"/>
        <w:gridCol w:w="7759"/>
      </w:tblGrid>
      <w:tr>
        <w:tblPrEx>
          <w:shd w:val="clear" w:color="auto" w:fill="ced7e7"/>
        </w:tblPrEx>
        <w:trPr>
          <w:trHeight w:val="590" w:hRule="atLeast"/>
        </w:trPr>
        <w:tc>
          <w:tcPr>
            <w:tcW w:type="dxa" w:w="17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6"/>
                <w:szCs w:val="26"/>
                <w:rtl w:val="0"/>
              </w:rPr>
              <w:t>S</w:t>
            </w:r>
            <w:r>
              <w:rPr>
                <w:sz w:val="26"/>
                <w:szCs w:val="26"/>
                <w:rtl w:val="0"/>
              </w:rPr>
              <w:t>ē</w:t>
            </w:r>
            <w:r>
              <w:rPr>
                <w:sz w:val="26"/>
                <w:szCs w:val="26"/>
                <w:rtl w:val="0"/>
              </w:rPr>
              <w:t>d</w:t>
            </w:r>
            <w:r>
              <w:rPr>
                <w:sz w:val="26"/>
                <w:szCs w:val="26"/>
                <w:rtl w:val="0"/>
              </w:rPr>
              <w:t xml:space="preserve">ē </w:t>
            </w:r>
            <w:r>
              <w:rPr>
                <w:sz w:val="26"/>
                <w:szCs w:val="26"/>
                <w:rtl w:val="0"/>
              </w:rPr>
              <w:t>piedal</w:t>
            </w:r>
            <w:r>
              <w:rPr>
                <w:sz w:val="26"/>
                <w:szCs w:val="26"/>
                <w:rtl w:val="0"/>
              </w:rPr>
              <w:t>ā</w:t>
            </w:r>
            <w:r>
              <w:rPr>
                <w:sz w:val="26"/>
                <w:szCs w:val="26"/>
                <w:rtl w:val="0"/>
              </w:rPr>
              <w:t>s</w:t>
            </w:r>
          </w:p>
        </w:tc>
        <w:tc>
          <w:tcPr>
            <w:tcW w:type="dxa" w:w="77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</w:rPr>
              <w:t>Aiga Rak</w:t>
            </w:r>
            <w:r>
              <w:rPr>
                <w:rtl w:val="0"/>
              </w:rPr>
              <w:t>ē</w:t>
            </w:r>
            <w:r>
              <w:rPr>
                <w:rtl w:val="0"/>
              </w:rPr>
              <w:t>vi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 xml:space="preserve">a, Edgars </w:t>
            </w:r>
            <w:r>
              <w:rPr>
                <w:rtl w:val="0"/>
              </w:rPr>
              <w:t>Šā</w:t>
            </w:r>
            <w:r>
              <w:rPr>
                <w:rtl w:val="0"/>
              </w:rPr>
              <w:t>blis, Vilnis Bu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s, Normunds Reinbergs, Santa Tabul</w:t>
            </w:r>
            <w:r>
              <w:rPr>
                <w:rtl w:val="0"/>
              </w:rPr>
              <w:t>ē</w:t>
            </w:r>
            <w:r>
              <w:rPr>
                <w:rtl w:val="0"/>
              </w:rPr>
              <w:t>vica, O</w:t>
            </w:r>
            <w:r>
              <w:rPr>
                <w:rtl w:val="0"/>
              </w:rPr>
              <w:t>ļ</w:t>
            </w:r>
            <w:r>
              <w:rPr>
                <w:rtl w:val="0"/>
              </w:rPr>
              <w:t>egs Miro</w:t>
            </w:r>
            <w:r>
              <w:rPr>
                <w:rtl w:val="0"/>
              </w:rPr>
              <w:t>šņ</w:t>
            </w:r>
            <w:r>
              <w:rPr>
                <w:rtl w:val="0"/>
              </w:rPr>
              <w:t>ikovs</w:t>
            </w:r>
          </w:p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17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7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49" w:hRule="atLeast"/>
        </w:trPr>
        <w:tc>
          <w:tcPr>
            <w:tcW w:type="dxa" w:w="17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6"/>
                <w:szCs w:val="26"/>
                <w:rtl w:val="0"/>
              </w:rPr>
              <w:t>S</w:t>
            </w:r>
            <w:r>
              <w:rPr>
                <w:sz w:val="26"/>
                <w:szCs w:val="26"/>
                <w:rtl w:val="0"/>
              </w:rPr>
              <w:t>ē</w:t>
            </w:r>
            <w:r>
              <w:rPr>
                <w:sz w:val="26"/>
                <w:szCs w:val="26"/>
                <w:rtl w:val="0"/>
              </w:rPr>
              <w:t>d</w:t>
            </w:r>
            <w:r>
              <w:rPr>
                <w:sz w:val="26"/>
                <w:szCs w:val="26"/>
                <w:rtl w:val="0"/>
              </w:rPr>
              <w:t xml:space="preserve">ē </w:t>
            </w:r>
            <w:r>
              <w:rPr>
                <w:sz w:val="26"/>
                <w:szCs w:val="26"/>
                <w:rtl w:val="0"/>
              </w:rPr>
              <w:t>nepiedal</w:t>
            </w:r>
            <w:r>
              <w:rPr>
                <w:sz w:val="26"/>
                <w:szCs w:val="26"/>
                <w:rtl w:val="0"/>
              </w:rPr>
              <w:t>ā</w:t>
            </w:r>
            <w:r>
              <w:rPr>
                <w:sz w:val="26"/>
                <w:szCs w:val="26"/>
                <w:rtl w:val="0"/>
              </w:rPr>
              <w:t>s</w:t>
            </w:r>
          </w:p>
        </w:tc>
        <w:tc>
          <w:tcPr>
            <w:tcW w:type="dxa" w:w="775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rtl w:val="0"/>
              </w:rPr>
              <w:t>Mihails Pietkevics</w:t>
            </w:r>
            <w:r>
              <w:rPr>
                <w:sz w:val="26"/>
                <w:szCs w:val="26"/>
                <w:rtl w:val="0"/>
              </w:rPr>
              <w:t xml:space="preserve">  </w:t>
            </w:r>
          </w:p>
        </w:tc>
      </w:tr>
    </w:tbl>
    <w:p>
      <w:pPr>
        <w:pStyle w:val="Normal.0"/>
        <w:widowControl w:val="0"/>
        <w:jc w:val="both"/>
      </w:pPr>
    </w:p>
    <w:p>
      <w:pPr>
        <w:pStyle w:val="Normal.0"/>
        <w:jc w:val="both"/>
        <w:rPr>
          <w:sz w:val="26"/>
          <w:szCs w:val="26"/>
        </w:rPr>
      </w:pPr>
    </w:p>
    <w:tbl>
      <w:tblPr>
        <w:tblW w:w="947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28"/>
        <w:gridCol w:w="7746"/>
      </w:tblGrid>
      <w:tr>
        <w:tblPrEx>
          <w:shd w:val="clear" w:color="auto" w:fill="ced7e7"/>
        </w:tblPrEx>
        <w:trPr>
          <w:trHeight w:val="949" w:hRule="atLeast"/>
        </w:trPr>
        <w:tc>
          <w:tcPr>
            <w:tcW w:type="dxa" w:w="17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both"/>
            </w:pPr>
            <w:r>
              <w:rPr>
                <w:sz w:val="26"/>
                <w:szCs w:val="26"/>
                <w:rtl w:val="0"/>
              </w:rPr>
              <w:t>Darba k</w:t>
            </w:r>
            <w:r>
              <w:rPr>
                <w:sz w:val="26"/>
                <w:szCs w:val="26"/>
                <w:rtl w:val="0"/>
              </w:rPr>
              <w:t>ā</w:t>
            </w:r>
            <w:r>
              <w:rPr>
                <w:sz w:val="26"/>
                <w:szCs w:val="26"/>
                <w:rtl w:val="0"/>
              </w:rPr>
              <w:t>rt</w:t>
            </w:r>
            <w:r>
              <w:rPr>
                <w:sz w:val="26"/>
                <w:szCs w:val="26"/>
                <w:rtl w:val="0"/>
              </w:rPr>
              <w:t>ī</w:t>
            </w:r>
            <w:r>
              <w:rPr>
                <w:sz w:val="26"/>
                <w:szCs w:val="26"/>
                <w:rtl w:val="0"/>
              </w:rPr>
              <w:t>b</w:t>
            </w:r>
            <w:r>
              <w:rPr>
                <w:sz w:val="26"/>
                <w:szCs w:val="26"/>
                <w:rtl w:val="0"/>
              </w:rPr>
              <w:t>ā</w:t>
            </w:r>
            <w:r>
              <w:rPr>
                <w:sz w:val="26"/>
                <w:szCs w:val="26"/>
                <w:rtl w:val="0"/>
              </w:rPr>
              <w:t>:</w:t>
            </w:r>
          </w:p>
        </w:tc>
        <w:tc>
          <w:tcPr>
            <w:tcW w:type="dxa" w:w="77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numPr>
                <w:ilvl w:val="0"/>
                <w:numId w:val="2"/>
              </w:num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</w:rPr>
              <w:t>Par LSFP pie</w:t>
            </w:r>
            <w:r>
              <w:rPr>
                <w:sz w:val="26"/>
                <w:szCs w:val="26"/>
                <w:rtl w:val="0"/>
              </w:rPr>
              <w:t>šķ</w:t>
            </w:r>
            <w:r>
              <w:rPr>
                <w:sz w:val="26"/>
                <w:szCs w:val="26"/>
                <w:rtl w:val="0"/>
              </w:rPr>
              <w:t>irto finan</w:t>
            </w:r>
            <w:r>
              <w:rPr>
                <w:sz w:val="26"/>
                <w:szCs w:val="26"/>
                <w:rtl w:val="0"/>
              </w:rPr>
              <w:t>š</w:t>
            </w:r>
            <w:r>
              <w:rPr>
                <w:sz w:val="26"/>
                <w:szCs w:val="26"/>
                <w:rtl w:val="0"/>
              </w:rPr>
              <w:t>u sadal</w:t>
            </w:r>
            <w:r>
              <w:rPr>
                <w:sz w:val="26"/>
                <w:szCs w:val="26"/>
                <w:rtl w:val="0"/>
              </w:rPr>
              <w:t>ī</w:t>
            </w:r>
            <w:r>
              <w:rPr>
                <w:sz w:val="26"/>
                <w:szCs w:val="26"/>
                <w:rtl w:val="0"/>
              </w:rPr>
              <w:t>jumu.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ind w:right="0"/>
              <w:jc w:val="both"/>
              <w:rPr>
                <w:sz w:val="26"/>
                <w:szCs w:val="26"/>
                <w:rtl w:val="0"/>
              </w:rPr>
            </w:pPr>
            <w:r>
              <w:rPr>
                <w:sz w:val="26"/>
                <w:szCs w:val="26"/>
                <w:rtl w:val="0"/>
              </w:rPr>
              <w:t>LOK pie</w:t>
            </w:r>
            <w:r>
              <w:rPr>
                <w:sz w:val="26"/>
                <w:szCs w:val="26"/>
                <w:rtl w:val="0"/>
              </w:rPr>
              <w:t>šķ</w:t>
            </w:r>
            <w:r>
              <w:rPr>
                <w:sz w:val="26"/>
                <w:szCs w:val="26"/>
                <w:rtl w:val="0"/>
              </w:rPr>
              <w:t>irt</w:t>
            </w:r>
            <w:r>
              <w:rPr>
                <w:sz w:val="26"/>
                <w:szCs w:val="26"/>
                <w:rtl w:val="0"/>
              </w:rPr>
              <w:t xml:space="preserve">ā </w:t>
            </w:r>
            <w:r>
              <w:rPr>
                <w:sz w:val="26"/>
                <w:szCs w:val="26"/>
                <w:rtl w:val="0"/>
              </w:rPr>
              <w:t>finans</w:t>
            </w:r>
            <w:r>
              <w:rPr>
                <w:sz w:val="26"/>
                <w:szCs w:val="26"/>
                <w:rtl w:val="0"/>
              </w:rPr>
              <w:t>ē</w:t>
            </w:r>
            <w:r>
              <w:rPr>
                <w:sz w:val="26"/>
                <w:szCs w:val="26"/>
                <w:rtl w:val="0"/>
              </w:rPr>
              <w:t>juma sadal</w:t>
            </w:r>
            <w:r>
              <w:rPr>
                <w:sz w:val="26"/>
                <w:szCs w:val="26"/>
                <w:rtl w:val="0"/>
              </w:rPr>
              <w:t>ī</w:t>
            </w:r>
            <w:r>
              <w:rPr>
                <w:sz w:val="26"/>
                <w:szCs w:val="26"/>
                <w:rtl w:val="0"/>
              </w:rPr>
              <w:t>juma projekts.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ind w:right="0"/>
              <w:jc w:val="both"/>
              <w:rPr>
                <w:sz w:val="26"/>
                <w:szCs w:val="26"/>
                <w:rtl w:val="0"/>
              </w:rPr>
            </w:pPr>
            <w:r>
              <w:rPr>
                <w:sz w:val="26"/>
                <w:szCs w:val="26"/>
                <w:rtl w:val="0"/>
              </w:rPr>
              <w:t>Da</w:t>
            </w:r>
            <w:r>
              <w:rPr>
                <w:sz w:val="26"/>
                <w:szCs w:val="26"/>
                <w:rtl w:val="0"/>
              </w:rPr>
              <w:t>žā</w:t>
            </w:r>
            <w:r>
              <w:rPr>
                <w:sz w:val="26"/>
                <w:szCs w:val="26"/>
                <w:rtl w:val="0"/>
              </w:rPr>
              <w:t>di.</w:t>
            </w:r>
          </w:p>
        </w:tc>
      </w:tr>
    </w:tbl>
    <w:p>
      <w:pPr>
        <w:pStyle w:val="Normal.0"/>
        <w:widowControl w:val="0"/>
        <w:jc w:val="both"/>
        <w:rPr>
          <w:sz w:val="26"/>
          <w:szCs w:val="26"/>
        </w:rPr>
      </w:pPr>
    </w:p>
    <w:p>
      <w:pPr>
        <w:pStyle w:val="Normal.0"/>
        <w:jc w:val="both"/>
        <w:rPr>
          <w:sz w:val="26"/>
          <w:szCs w:val="26"/>
        </w:rPr>
      </w:pPr>
    </w:p>
    <w:p>
      <w:pPr>
        <w:pStyle w:val="Normal.0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Darba gaita: </w:t>
      </w:r>
    </w:p>
    <w:p>
      <w:pPr>
        <w:pStyle w:val="Normal.0"/>
        <w:rPr>
          <w:sz w:val="26"/>
          <w:szCs w:val="26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both"/>
        <w:rPr>
          <w:b w:val="1"/>
          <w:bCs w:val="1"/>
          <w:sz w:val="26"/>
          <w:szCs w:val="26"/>
          <w:rtl w:val="0"/>
        </w:rPr>
      </w:pPr>
      <w:r>
        <w:rPr>
          <w:b w:val="1"/>
          <w:bCs w:val="1"/>
          <w:sz w:val="26"/>
          <w:szCs w:val="26"/>
          <w:rtl w:val="0"/>
        </w:rPr>
        <w:t>Par LSFP pie</w:t>
      </w:r>
      <w:r>
        <w:rPr>
          <w:b w:val="1"/>
          <w:bCs w:val="1"/>
          <w:sz w:val="26"/>
          <w:szCs w:val="26"/>
          <w:rtl w:val="0"/>
        </w:rPr>
        <w:t>šķ</w:t>
      </w:r>
      <w:r>
        <w:rPr>
          <w:b w:val="1"/>
          <w:bCs w:val="1"/>
          <w:sz w:val="26"/>
          <w:szCs w:val="26"/>
          <w:rtl w:val="0"/>
        </w:rPr>
        <w:t>irto finans</w:t>
      </w:r>
      <w:r>
        <w:rPr>
          <w:b w:val="1"/>
          <w:bCs w:val="1"/>
          <w:sz w:val="26"/>
          <w:szCs w:val="26"/>
          <w:rtl w:val="0"/>
        </w:rPr>
        <w:t>ē</w:t>
      </w:r>
      <w:r>
        <w:rPr>
          <w:b w:val="1"/>
          <w:bCs w:val="1"/>
          <w:sz w:val="26"/>
          <w:szCs w:val="26"/>
          <w:rtl w:val="0"/>
        </w:rPr>
        <w:t xml:space="preserve">jumu.  </w:t>
      </w:r>
    </w:p>
    <w:p>
      <w:pPr>
        <w:pStyle w:val="Normal.0"/>
        <w:ind w:left="720" w:firstLine="0"/>
        <w:jc w:val="both"/>
        <w:rPr>
          <w:b w:val="1"/>
          <w:bCs w:val="1"/>
          <w:sz w:val="26"/>
          <w:szCs w:val="26"/>
        </w:rPr>
      </w:pP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u w:val="single"/>
          <w:rtl w:val="0"/>
        </w:rPr>
        <w:t>M.Vilci</w:t>
      </w:r>
      <w:r>
        <w:rPr>
          <w:sz w:val="26"/>
          <w:szCs w:val="26"/>
          <w:u w:val="single"/>
          <w:rtl w:val="0"/>
        </w:rPr>
        <w:t>ņ</w:t>
      </w:r>
      <w:r>
        <w:rPr>
          <w:sz w:val="26"/>
          <w:szCs w:val="26"/>
          <w:u w:val="single"/>
          <w:rtl w:val="0"/>
        </w:rPr>
        <w:t>a</w:t>
      </w:r>
      <w:r>
        <w:rPr>
          <w:sz w:val="26"/>
          <w:szCs w:val="26"/>
          <w:rtl w:val="0"/>
        </w:rPr>
        <w:t xml:space="preserve"> inform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>: saska</w:t>
      </w:r>
      <w:r>
        <w:rPr>
          <w:sz w:val="26"/>
          <w:szCs w:val="26"/>
          <w:rtl w:val="0"/>
        </w:rPr>
        <w:t xml:space="preserve">ņā </w:t>
      </w:r>
      <w:r>
        <w:rPr>
          <w:sz w:val="26"/>
          <w:szCs w:val="26"/>
          <w:rtl w:val="0"/>
        </w:rPr>
        <w:t>ar LSFP nosl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>gto l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gumu 2017.gadam no valsts bud</w:t>
      </w:r>
      <w:r>
        <w:rPr>
          <w:sz w:val="26"/>
          <w:szCs w:val="26"/>
          <w:rtl w:val="0"/>
        </w:rPr>
        <w:t>ž</w:t>
      </w:r>
      <w:r>
        <w:rPr>
          <w:sz w:val="26"/>
          <w:szCs w:val="26"/>
          <w:rtl w:val="0"/>
        </w:rPr>
        <w:t>eta apak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programmas 09.09.</w:t>
      </w:r>
      <w:r>
        <w:rPr>
          <w:sz w:val="26"/>
          <w:szCs w:val="26"/>
          <w:rtl w:val="0"/>
        </w:rPr>
        <w:t>„</w:t>
      </w:r>
      <w:r>
        <w:rPr>
          <w:sz w:val="26"/>
          <w:szCs w:val="26"/>
          <w:rtl w:val="0"/>
        </w:rPr>
        <w:t>Sporta feder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cijas un sporta pas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kumi</w:t>
      </w:r>
      <w:r>
        <w:rPr>
          <w:sz w:val="26"/>
          <w:szCs w:val="26"/>
          <w:rtl w:val="0"/>
        </w:rPr>
        <w:t xml:space="preserve">” </w:t>
      </w:r>
      <w:r>
        <w:rPr>
          <w:sz w:val="26"/>
          <w:szCs w:val="26"/>
          <w:rtl w:val="0"/>
        </w:rPr>
        <w:t>paredz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>tiem finan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u l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dzek</w:t>
      </w:r>
      <w:r>
        <w:rPr>
          <w:sz w:val="26"/>
          <w:szCs w:val="26"/>
          <w:rtl w:val="0"/>
        </w:rPr>
        <w:t>ļ</w:t>
      </w:r>
      <w:r>
        <w:rPr>
          <w:sz w:val="26"/>
          <w:szCs w:val="26"/>
          <w:rtl w:val="0"/>
        </w:rPr>
        <w:t>iem (ietverot b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zes finans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>jumu 1000 EUR) LAS kop</w:t>
      </w:r>
      <w:r>
        <w:rPr>
          <w:sz w:val="26"/>
          <w:szCs w:val="26"/>
          <w:rtl w:val="0"/>
        </w:rPr>
        <w:t xml:space="preserve">ā </w:t>
      </w:r>
      <w:r>
        <w:rPr>
          <w:sz w:val="26"/>
          <w:szCs w:val="26"/>
          <w:rtl w:val="0"/>
        </w:rPr>
        <w:t>tiek pie</w:t>
      </w:r>
      <w:r>
        <w:rPr>
          <w:sz w:val="26"/>
          <w:szCs w:val="26"/>
          <w:rtl w:val="0"/>
        </w:rPr>
        <w:t>šķ</w:t>
      </w:r>
      <w:r>
        <w:rPr>
          <w:sz w:val="26"/>
          <w:szCs w:val="26"/>
          <w:rtl w:val="0"/>
        </w:rPr>
        <w:t>irta dot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 xml:space="preserve">cija </w:t>
      </w:r>
      <w:r>
        <w:rPr>
          <w:b w:val="1"/>
          <w:bCs w:val="1"/>
          <w:sz w:val="26"/>
          <w:szCs w:val="26"/>
          <w:rtl w:val="0"/>
        </w:rPr>
        <w:t>11</w:t>
      </w:r>
      <w:r>
        <w:rPr>
          <w:b w:val="1"/>
          <w:bCs w:val="1"/>
          <w:sz w:val="26"/>
          <w:szCs w:val="26"/>
          <w:rtl w:val="0"/>
        </w:rPr>
        <w:t> </w:t>
      </w:r>
      <w:r>
        <w:rPr>
          <w:b w:val="1"/>
          <w:bCs w:val="1"/>
          <w:sz w:val="26"/>
          <w:szCs w:val="26"/>
          <w:rtl w:val="0"/>
        </w:rPr>
        <w:t>259 EUR</w:t>
      </w:r>
      <w:r>
        <w:rPr>
          <w:sz w:val="26"/>
          <w:szCs w:val="26"/>
          <w:rtl w:val="0"/>
        </w:rPr>
        <w:t xml:space="preserve"> (vienpadsmit t</w:t>
      </w:r>
      <w:r>
        <w:rPr>
          <w:sz w:val="26"/>
          <w:szCs w:val="26"/>
          <w:rtl w:val="0"/>
        </w:rPr>
        <w:t>ū</w:t>
      </w:r>
      <w:r>
        <w:rPr>
          <w:sz w:val="26"/>
          <w:szCs w:val="26"/>
          <w:rtl w:val="0"/>
        </w:rPr>
        <w:t>ksto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i divi simti piecdesmit devi</w:t>
      </w:r>
      <w:r>
        <w:rPr>
          <w:sz w:val="26"/>
          <w:szCs w:val="26"/>
          <w:rtl w:val="0"/>
        </w:rPr>
        <w:t>ņ</w:t>
      </w:r>
      <w:r>
        <w:rPr>
          <w:sz w:val="26"/>
          <w:szCs w:val="26"/>
          <w:rtl w:val="0"/>
        </w:rPr>
        <w:t xml:space="preserve">i </w:t>
      </w:r>
      <w:r>
        <w:rPr>
          <w:i w:val="1"/>
          <w:iCs w:val="1"/>
          <w:sz w:val="26"/>
          <w:szCs w:val="26"/>
          <w:rtl w:val="0"/>
        </w:rPr>
        <w:t>euro</w:t>
      </w:r>
      <w:r>
        <w:rPr>
          <w:sz w:val="26"/>
          <w:szCs w:val="26"/>
          <w:rtl w:val="0"/>
        </w:rPr>
        <w:t>) apm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 xml:space="preserve">.  </w:t>
      </w:r>
    </w:p>
    <w:p>
      <w:pPr>
        <w:pStyle w:val="Normal.0"/>
        <w:ind w:left="720" w:firstLine="0"/>
        <w:jc w:val="both"/>
        <w:rPr>
          <w:b w:val="1"/>
          <w:bCs w:val="1"/>
          <w:sz w:val="26"/>
          <w:szCs w:val="26"/>
        </w:rPr>
      </w:pP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u w:val="single"/>
          <w:rtl w:val="0"/>
        </w:rPr>
        <w:t>N.Reinbergs inform</w:t>
      </w:r>
      <w:r>
        <w:rPr>
          <w:sz w:val="26"/>
          <w:szCs w:val="26"/>
          <w:u w:val="single"/>
          <w:rtl w:val="0"/>
        </w:rPr>
        <w:t>ē</w:t>
      </w:r>
      <w:r>
        <w:rPr>
          <w:sz w:val="26"/>
          <w:szCs w:val="26"/>
          <w:u w:val="single"/>
          <w:rtl w:val="0"/>
        </w:rPr>
        <w:t>:</w:t>
      </w:r>
      <w:r>
        <w:rPr>
          <w:sz w:val="26"/>
          <w:szCs w:val="26"/>
          <w:rtl w:val="0"/>
        </w:rPr>
        <w:t xml:space="preserve"> 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1. Saska</w:t>
      </w:r>
      <w:r>
        <w:rPr>
          <w:sz w:val="26"/>
          <w:szCs w:val="26"/>
          <w:rtl w:val="0"/>
        </w:rPr>
        <w:t xml:space="preserve">ņā </w:t>
      </w:r>
      <w:r>
        <w:rPr>
          <w:sz w:val="26"/>
          <w:szCs w:val="26"/>
          <w:rtl w:val="0"/>
        </w:rPr>
        <w:t>ar LAS apstiprin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tajiem krit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>rijiem valsts naudas sadalei priek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likums sadal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t sekojo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i pa lielaj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m poz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cij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m:</w:t>
      </w:r>
    </w:p>
    <w:tbl>
      <w:tblPr>
        <w:tblW w:w="9237" w:type="dxa"/>
        <w:jc w:val="left"/>
        <w:tblInd w:w="20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41"/>
        <w:gridCol w:w="5937"/>
        <w:gridCol w:w="1300"/>
        <w:gridCol w:w="1259"/>
      </w:tblGrid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N.p.k.</w:t>
            </w:r>
          </w:p>
        </w:tc>
        <w:tc>
          <w:tcPr>
            <w:tcW w:type="dxa" w:w="5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Poz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ī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cija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LSFP</w:t>
            </w:r>
          </w:p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LOK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 </w:t>
            </w:r>
          </w:p>
        </w:tc>
        <w:tc>
          <w:tcPr>
            <w:tcW w:type="dxa" w:w="5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Gada bud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ž</w:t>
            </w: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ets (+)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Calibri" w:cs="Calibri" w:hAnsi="Calibri" w:eastAsia="Calibri"/>
                <w:b w:val="1"/>
                <w:bCs w:val="1"/>
                <w:sz w:val="22"/>
                <w:szCs w:val="22"/>
                <w:rtl w:val="0"/>
              </w:rPr>
              <w:t>11259,00</w:t>
            </w:r>
          </w:p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1</w:t>
            </w:r>
          </w:p>
        </w:tc>
        <w:tc>
          <w:tcPr>
            <w:tcW w:type="dxa" w:w="5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ASS - augstu sasniegumu sports (-)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-268,00</w:t>
            </w:r>
          </w:p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2</w:t>
            </w:r>
          </w:p>
        </w:tc>
        <w:tc>
          <w:tcPr>
            <w:tcW w:type="dxa" w:w="5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>IFSC b.n.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 </w:t>
            </w:r>
          </w:p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-1000,00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3</w:t>
            </w:r>
          </w:p>
        </w:tc>
        <w:tc>
          <w:tcPr>
            <w:tcW w:type="dxa" w:w="5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>Latvijas reitinga apbalvo</w:t>
            </w: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>š</w:t>
            </w: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>ana k</w:t>
            </w: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>ā</w:t>
            </w: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>p</w:t>
            </w: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>š</w:t>
            </w: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>anas sport</w:t>
            </w: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 xml:space="preserve">ā </w:t>
            </w: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>(kausi un diplomi)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-300,00</w:t>
            </w:r>
          </w:p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490" w:hRule="atLeast"/>
        </w:trPr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4</w:t>
            </w:r>
          </w:p>
        </w:tc>
        <w:tc>
          <w:tcPr>
            <w:tcW w:type="dxa" w:w="5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>Latvijas reitinga apbalvo</w:t>
            </w: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>š</w:t>
            </w: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>ana alp</w:t>
            </w: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>ī</w:t>
            </w: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>nism</w:t>
            </w: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 xml:space="preserve">ā </w:t>
            </w: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>(kausi un diplomi)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-150,00</w:t>
            </w:r>
          </w:p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5</w:t>
            </w:r>
          </w:p>
        </w:tc>
        <w:tc>
          <w:tcPr>
            <w:tcW w:type="dxa" w:w="5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>IFSC komandas licence jaunie</w:t>
            </w: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>š</w:t>
            </w: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>iem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 </w:t>
            </w:r>
          </w:p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-1000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6</w:t>
            </w:r>
          </w:p>
        </w:tc>
        <w:tc>
          <w:tcPr>
            <w:tcW w:type="dxa" w:w="5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>IFSC ind. licence pieaugu</w:t>
            </w: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>š</w:t>
            </w: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>jiem pasaules kausa posmiem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 </w:t>
            </w:r>
          </w:p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 </w:t>
            </w:r>
          </w:p>
        </w:tc>
        <w:tc>
          <w:tcPr>
            <w:tcW w:type="dxa" w:w="5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>Sadal</w:t>
            </w: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>ā</w:t>
            </w: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>m</w:t>
            </w: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 xml:space="preserve">ā </w:t>
            </w:r>
            <w:r>
              <w:rPr>
                <w:rFonts w:ascii="Calibri" w:cs="Calibri" w:hAnsi="Calibri" w:eastAsia="Calibri"/>
                <w:i w:val="1"/>
                <w:iCs w:val="1"/>
                <w:sz w:val="22"/>
                <w:szCs w:val="22"/>
                <w:rtl w:val="0"/>
              </w:rPr>
              <w:t>summa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10541,00</w:t>
            </w:r>
          </w:p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7</w:t>
            </w:r>
          </w:p>
        </w:tc>
        <w:tc>
          <w:tcPr>
            <w:tcW w:type="dxa" w:w="5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Dal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ī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ba starptautisk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ā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 sacens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ī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b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ā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s  10%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1054,10</w:t>
            </w:r>
          </w:p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8</w:t>
            </w:r>
          </w:p>
        </w:tc>
        <w:tc>
          <w:tcPr>
            <w:tcW w:type="dxa" w:w="5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Finans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ē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jums Latvijas sacens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ī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b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ā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m 85%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8959,85</w:t>
            </w:r>
          </w:p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9</w:t>
            </w:r>
          </w:p>
        </w:tc>
        <w:tc>
          <w:tcPr>
            <w:tcW w:type="dxa" w:w="5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Finans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ē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jums semin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ā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riem, apm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ā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ī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b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ā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m Latvij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ā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5%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527,05</w:t>
            </w:r>
          </w:p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10</w:t>
            </w:r>
          </w:p>
        </w:tc>
        <w:tc>
          <w:tcPr>
            <w:tcW w:type="dxa" w:w="5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Rekl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ā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mas pas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ā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kums 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„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N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ā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c k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ā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pt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” 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 </w:t>
            </w:r>
          </w:p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 </w:t>
            </w:r>
          </w:p>
        </w:tc>
      </w:tr>
      <w:tr>
        <w:tblPrEx>
          <w:shd w:val="clear" w:color="auto" w:fill="ced7e7"/>
        </w:tblPrEx>
        <w:trPr>
          <w:trHeight w:val="250" w:hRule="atLeast"/>
        </w:trPr>
        <w:tc>
          <w:tcPr>
            <w:tcW w:type="dxa" w:w="7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11</w:t>
            </w:r>
          </w:p>
        </w:tc>
        <w:tc>
          <w:tcPr>
            <w:tcW w:type="dxa" w:w="59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Administrat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ī</w:t>
            </w: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vie izdevumi</w:t>
            </w:r>
          </w:p>
        </w:tc>
        <w:tc>
          <w:tcPr>
            <w:tcW w:type="dxa" w:w="13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right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W w:type="dxa" w:w="12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Fonts w:ascii="Calibri" w:cs="Calibri" w:hAnsi="Calibri" w:eastAsia="Calibri"/>
                <w:sz w:val="22"/>
                <w:szCs w:val="22"/>
                <w:rtl w:val="0"/>
              </w:rPr>
              <w:t> </w:t>
            </w:r>
          </w:p>
        </w:tc>
      </w:tr>
    </w:tbl>
    <w:p>
      <w:pPr>
        <w:pStyle w:val="Normal.0"/>
        <w:widowControl w:val="0"/>
        <w:ind w:left="93" w:hanging="93"/>
        <w:jc w:val="both"/>
        <w:rPr>
          <w:sz w:val="26"/>
          <w:szCs w:val="26"/>
        </w:rPr>
      </w:pP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No pamatsummas tiek atskait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 xml:space="preserve">tas 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rpuskrit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>riju poz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cijas: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Augstu sasniegumu sportistu atbalstam, saska</w:t>
      </w:r>
      <w:r>
        <w:rPr>
          <w:sz w:val="26"/>
          <w:szCs w:val="26"/>
          <w:rtl w:val="0"/>
        </w:rPr>
        <w:t xml:space="preserve">ņā </w:t>
      </w:r>
      <w:r>
        <w:rPr>
          <w:sz w:val="26"/>
          <w:szCs w:val="26"/>
          <w:rtl w:val="0"/>
        </w:rPr>
        <w:t>ar nopeln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tajiem punktiem 268 euro;</w:t>
      </w:r>
    </w:p>
    <w:p>
      <w:pPr>
        <w:pStyle w:val="Normal.0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</w:rPr>
        <w:t>Latvijas reitinga apbalvo</w:t>
      </w:r>
      <w:r>
        <w:rPr>
          <w:color w:val="000000"/>
          <w:sz w:val="26"/>
          <w:szCs w:val="26"/>
          <w:u w:color="000000"/>
          <w:rtl w:val="0"/>
        </w:rPr>
        <w:t>š</w:t>
      </w:r>
      <w:r>
        <w:rPr>
          <w:color w:val="000000"/>
          <w:sz w:val="26"/>
          <w:szCs w:val="26"/>
          <w:u w:color="000000"/>
          <w:rtl w:val="0"/>
        </w:rPr>
        <w:t>ana k</w:t>
      </w:r>
      <w:r>
        <w:rPr>
          <w:color w:val="000000"/>
          <w:sz w:val="26"/>
          <w:szCs w:val="26"/>
          <w:u w:color="000000"/>
          <w:rtl w:val="0"/>
        </w:rPr>
        <w:t>ā</w:t>
      </w:r>
      <w:r>
        <w:rPr>
          <w:color w:val="000000"/>
          <w:sz w:val="26"/>
          <w:szCs w:val="26"/>
          <w:u w:color="000000"/>
          <w:rtl w:val="0"/>
        </w:rPr>
        <w:t>p</w:t>
      </w:r>
      <w:r>
        <w:rPr>
          <w:color w:val="000000"/>
          <w:sz w:val="26"/>
          <w:szCs w:val="26"/>
          <w:u w:color="000000"/>
          <w:rtl w:val="0"/>
        </w:rPr>
        <w:t>š</w:t>
      </w:r>
      <w:r>
        <w:rPr>
          <w:color w:val="000000"/>
          <w:sz w:val="26"/>
          <w:szCs w:val="26"/>
          <w:u w:color="000000"/>
          <w:rtl w:val="0"/>
        </w:rPr>
        <w:t>anas sport</w:t>
      </w:r>
      <w:r>
        <w:rPr>
          <w:color w:val="000000"/>
          <w:sz w:val="26"/>
          <w:szCs w:val="26"/>
          <w:u w:color="000000"/>
          <w:rtl w:val="0"/>
        </w:rPr>
        <w:t xml:space="preserve">ā </w:t>
      </w:r>
      <w:r>
        <w:rPr>
          <w:color w:val="000000"/>
          <w:sz w:val="26"/>
          <w:szCs w:val="26"/>
          <w:u w:color="000000"/>
          <w:rtl w:val="0"/>
        </w:rPr>
        <w:t xml:space="preserve">300 euro; </w:t>
      </w:r>
    </w:p>
    <w:p>
      <w:pPr>
        <w:pStyle w:val="Normal.0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</w:rPr>
        <w:t>Latvijas reitinga apbalvo</w:t>
      </w:r>
      <w:r>
        <w:rPr>
          <w:color w:val="000000"/>
          <w:sz w:val="26"/>
          <w:szCs w:val="26"/>
          <w:u w:color="000000"/>
          <w:rtl w:val="0"/>
        </w:rPr>
        <w:t>š</w:t>
      </w:r>
      <w:r>
        <w:rPr>
          <w:color w:val="000000"/>
          <w:sz w:val="26"/>
          <w:szCs w:val="26"/>
          <w:u w:color="000000"/>
          <w:rtl w:val="0"/>
        </w:rPr>
        <w:t>anai alp</w:t>
      </w:r>
      <w:r>
        <w:rPr>
          <w:color w:val="000000"/>
          <w:sz w:val="26"/>
          <w:szCs w:val="26"/>
          <w:u w:color="000000"/>
          <w:rtl w:val="0"/>
        </w:rPr>
        <w:t>ī</w:t>
      </w:r>
      <w:r>
        <w:rPr>
          <w:color w:val="000000"/>
          <w:sz w:val="26"/>
          <w:szCs w:val="26"/>
          <w:u w:color="000000"/>
          <w:rtl w:val="0"/>
        </w:rPr>
        <w:t>nism</w:t>
      </w:r>
      <w:r>
        <w:rPr>
          <w:color w:val="000000"/>
          <w:sz w:val="26"/>
          <w:szCs w:val="26"/>
          <w:u w:color="000000"/>
          <w:rtl w:val="0"/>
        </w:rPr>
        <w:t xml:space="preserve">ā </w:t>
      </w:r>
      <w:r>
        <w:rPr>
          <w:color w:val="000000"/>
          <w:sz w:val="26"/>
          <w:szCs w:val="26"/>
          <w:u w:color="000000"/>
          <w:rtl w:val="0"/>
        </w:rPr>
        <w:t>150 euro.</w:t>
      </w:r>
    </w:p>
    <w:p>
      <w:pPr>
        <w:pStyle w:val="Normal.0"/>
        <w:jc w:val="both"/>
        <w:rPr>
          <w:color w:val="000000"/>
          <w:sz w:val="26"/>
          <w:szCs w:val="26"/>
          <w:u w:color="000000"/>
        </w:rPr>
      </w:pPr>
    </w:p>
    <w:p>
      <w:pPr>
        <w:pStyle w:val="Normal.0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</w:rPr>
        <w:t>Iebildumu nav.</w:t>
      </w:r>
    </w:p>
    <w:p>
      <w:pPr>
        <w:pStyle w:val="Normal.0"/>
        <w:jc w:val="both"/>
        <w:rPr>
          <w:sz w:val="26"/>
          <w:szCs w:val="26"/>
        </w:rPr>
      </w:pPr>
      <w:r>
        <w:rPr>
          <w:b w:val="1"/>
          <w:bCs w:val="1"/>
          <w:color w:val="000000"/>
          <w:sz w:val="26"/>
          <w:szCs w:val="26"/>
          <w:u w:color="000000"/>
          <w:rtl w:val="0"/>
        </w:rPr>
        <w:t>L</w:t>
      </w:r>
      <w:r>
        <w:rPr>
          <w:b w:val="1"/>
          <w:bCs w:val="1"/>
          <w:color w:val="000000"/>
          <w:sz w:val="26"/>
          <w:szCs w:val="26"/>
          <w:u w:color="000000"/>
          <w:rtl w:val="0"/>
        </w:rPr>
        <w:t>ē</w:t>
      </w:r>
      <w:r>
        <w:rPr>
          <w:b w:val="1"/>
          <w:bCs w:val="1"/>
          <w:color w:val="000000"/>
          <w:sz w:val="26"/>
          <w:szCs w:val="26"/>
          <w:u w:color="000000"/>
          <w:rtl w:val="0"/>
        </w:rPr>
        <w:t>mums:</w:t>
      </w:r>
      <w:r>
        <w:rPr>
          <w:color w:val="000000"/>
          <w:sz w:val="26"/>
          <w:szCs w:val="26"/>
          <w:u w:color="000000"/>
          <w:rtl w:val="0"/>
        </w:rPr>
        <w:t xml:space="preserve"> Akcept</w:t>
      </w:r>
      <w:r>
        <w:rPr>
          <w:color w:val="000000"/>
          <w:sz w:val="26"/>
          <w:szCs w:val="26"/>
          <w:u w:color="000000"/>
          <w:rtl w:val="0"/>
        </w:rPr>
        <w:t>ē</w:t>
      </w:r>
      <w:r>
        <w:rPr>
          <w:color w:val="000000"/>
          <w:sz w:val="26"/>
          <w:szCs w:val="26"/>
          <w:u w:color="000000"/>
          <w:rtl w:val="0"/>
        </w:rPr>
        <w:t xml:space="preserve">t </w:t>
      </w:r>
      <w:r>
        <w:rPr>
          <w:sz w:val="26"/>
          <w:szCs w:val="26"/>
          <w:rtl w:val="0"/>
        </w:rPr>
        <w:t>No pamatsummas tiek atskait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 xml:space="preserve">tas 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rpuskrit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>riju poz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cijas: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Augstu sasniegumu sportistu atbalstam, saska</w:t>
      </w:r>
      <w:r>
        <w:rPr>
          <w:sz w:val="26"/>
          <w:szCs w:val="26"/>
          <w:rtl w:val="0"/>
        </w:rPr>
        <w:t xml:space="preserve">ņā </w:t>
      </w:r>
      <w:r>
        <w:rPr>
          <w:sz w:val="26"/>
          <w:szCs w:val="26"/>
          <w:rtl w:val="0"/>
        </w:rPr>
        <w:t>ar nopeln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tajiem punktiem 268 euro;</w:t>
      </w:r>
    </w:p>
    <w:p>
      <w:pPr>
        <w:pStyle w:val="Normal.0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</w:rPr>
        <w:t>Latvijas reitinga apbalvo</w:t>
      </w:r>
      <w:r>
        <w:rPr>
          <w:color w:val="000000"/>
          <w:sz w:val="26"/>
          <w:szCs w:val="26"/>
          <w:u w:color="000000"/>
          <w:rtl w:val="0"/>
        </w:rPr>
        <w:t>š</w:t>
      </w:r>
      <w:r>
        <w:rPr>
          <w:color w:val="000000"/>
          <w:sz w:val="26"/>
          <w:szCs w:val="26"/>
          <w:u w:color="000000"/>
          <w:rtl w:val="0"/>
        </w:rPr>
        <w:t>ana k</w:t>
      </w:r>
      <w:r>
        <w:rPr>
          <w:color w:val="000000"/>
          <w:sz w:val="26"/>
          <w:szCs w:val="26"/>
          <w:u w:color="000000"/>
          <w:rtl w:val="0"/>
        </w:rPr>
        <w:t>ā</w:t>
      </w:r>
      <w:r>
        <w:rPr>
          <w:color w:val="000000"/>
          <w:sz w:val="26"/>
          <w:szCs w:val="26"/>
          <w:u w:color="000000"/>
          <w:rtl w:val="0"/>
        </w:rPr>
        <w:t>p</w:t>
      </w:r>
      <w:r>
        <w:rPr>
          <w:color w:val="000000"/>
          <w:sz w:val="26"/>
          <w:szCs w:val="26"/>
          <w:u w:color="000000"/>
          <w:rtl w:val="0"/>
        </w:rPr>
        <w:t>š</w:t>
      </w:r>
      <w:r>
        <w:rPr>
          <w:color w:val="000000"/>
          <w:sz w:val="26"/>
          <w:szCs w:val="26"/>
          <w:u w:color="000000"/>
          <w:rtl w:val="0"/>
        </w:rPr>
        <w:t>anas sport</w:t>
      </w:r>
      <w:r>
        <w:rPr>
          <w:color w:val="000000"/>
          <w:sz w:val="26"/>
          <w:szCs w:val="26"/>
          <w:u w:color="000000"/>
          <w:rtl w:val="0"/>
        </w:rPr>
        <w:t xml:space="preserve">ā </w:t>
      </w:r>
      <w:r>
        <w:rPr>
          <w:color w:val="000000"/>
          <w:sz w:val="26"/>
          <w:szCs w:val="26"/>
          <w:u w:color="000000"/>
          <w:rtl w:val="0"/>
        </w:rPr>
        <w:t xml:space="preserve">300 euro; </w:t>
      </w:r>
    </w:p>
    <w:p>
      <w:pPr>
        <w:pStyle w:val="Normal.0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</w:rPr>
        <w:t>Latvijas reitinga apbalvo</w:t>
      </w:r>
      <w:r>
        <w:rPr>
          <w:color w:val="000000"/>
          <w:sz w:val="26"/>
          <w:szCs w:val="26"/>
          <w:u w:color="000000"/>
          <w:rtl w:val="0"/>
        </w:rPr>
        <w:t>š</w:t>
      </w:r>
      <w:r>
        <w:rPr>
          <w:color w:val="000000"/>
          <w:sz w:val="26"/>
          <w:szCs w:val="26"/>
          <w:u w:color="000000"/>
          <w:rtl w:val="0"/>
        </w:rPr>
        <w:t>anai alp</w:t>
      </w:r>
      <w:r>
        <w:rPr>
          <w:color w:val="000000"/>
          <w:sz w:val="26"/>
          <w:szCs w:val="26"/>
          <w:u w:color="000000"/>
          <w:rtl w:val="0"/>
        </w:rPr>
        <w:t>ī</w:t>
      </w:r>
      <w:r>
        <w:rPr>
          <w:color w:val="000000"/>
          <w:sz w:val="26"/>
          <w:szCs w:val="26"/>
          <w:u w:color="000000"/>
          <w:rtl w:val="0"/>
        </w:rPr>
        <w:t>nism</w:t>
      </w:r>
      <w:r>
        <w:rPr>
          <w:color w:val="000000"/>
          <w:sz w:val="26"/>
          <w:szCs w:val="26"/>
          <w:u w:color="000000"/>
          <w:rtl w:val="0"/>
        </w:rPr>
        <w:t xml:space="preserve">ā </w:t>
      </w:r>
      <w:r>
        <w:rPr>
          <w:color w:val="000000"/>
          <w:sz w:val="26"/>
          <w:szCs w:val="26"/>
          <w:u w:color="000000"/>
          <w:rtl w:val="0"/>
        </w:rPr>
        <w:t>150 euro.</w:t>
      </w:r>
    </w:p>
    <w:p>
      <w:pPr>
        <w:pStyle w:val="Normal.0"/>
        <w:jc w:val="both"/>
        <w:rPr>
          <w:color w:val="000000"/>
          <w:sz w:val="26"/>
          <w:szCs w:val="26"/>
          <w:u w:color="000000"/>
        </w:rPr>
      </w:pPr>
    </w:p>
    <w:p>
      <w:pPr>
        <w:pStyle w:val="Normal.0"/>
        <w:jc w:val="both"/>
        <w:rPr>
          <w:sz w:val="26"/>
          <w:szCs w:val="26"/>
        </w:rPr>
      </w:pPr>
      <w:r>
        <w:rPr>
          <w:color w:val="000000"/>
          <w:sz w:val="26"/>
          <w:szCs w:val="26"/>
          <w:u w:color="000000"/>
          <w:rtl w:val="0"/>
        </w:rPr>
        <w:t>Atlikus</w:t>
      </w:r>
      <w:r>
        <w:rPr>
          <w:color w:val="000000"/>
          <w:sz w:val="26"/>
          <w:szCs w:val="26"/>
          <w:u w:color="000000"/>
          <w:rtl w:val="0"/>
        </w:rPr>
        <w:t xml:space="preserve">ī </w:t>
      </w:r>
      <w:r>
        <w:rPr>
          <w:color w:val="000000"/>
          <w:sz w:val="26"/>
          <w:szCs w:val="26"/>
          <w:u w:color="000000"/>
          <w:rtl w:val="0"/>
        </w:rPr>
        <w:t>sadal</w:t>
      </w:r>
      <w:r>
        <w:rPr>
          <w:color w:val="000000"/>
          <w:sz w:val="26"/>
          <w:szCs w:val="26"/>
          <w:u w:color="000000"/>
          <w:rtl w:val="0"/>
        </w:rPr>
        <w:t>ā</w:t>
      </w:r>
      <w:r>
        <w:rPr>
          <w:color w:val="000000"/>
          <w:sz w:val="26"/>
          <w:szCs w:val="26"/>
          <w:u w:color="000000"/>
          <w:rtl w:val="0"/>
        </w:rPr>
        <w:t>m</w:t>
      </w:r>
      <w:r>
        <w:rPr>
          <w:color w:val="000000"/>
          <w:sz w:val="26"/>
          <w:szCs w:val="26"/>
          <w:u w:color="000000"/>
          <w:rtl w:val="0"/>
        </w:rPr>
        <w:t xml:space="preserve">ā </w:t>
      </w:r>
      <w:r>
        <w:rPr>
          <w:color w:val="000000"/>
          <w:sz w:val="26"/>
          <w:szCs w:val="26"/>
          <w:u w:color="000000"/>
          <w:rtl w:val="0"/>
        </w:rPr>
        <w:t>summa 10541,00 euro: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Semin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riem 5% atv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 xml:space="preserve">ā </w:t>
      </w:r>
      <w:r>
        <w:rPr>
          <w:sz w:val="26"/>
          <w:szCs w:val="26"/>
          <w:rtl w:val="0"/>
        </w:rPr>
        <w:t>summa k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p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anas sporta un alp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nisma semin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riem 527 euro (noaapa</w:t>
      </w:r>
      <w:r>
        <w:rPr>
          <w:sz w:val="26"/>
          <w:szCs w:val="26"/>
          <w:rtl w:val="0"/>
        </w:rPr>
        <w:t>ļ</w:t>
      </w:r>
      <w:r>
        <w:rPr>
          <w:sz w:val="26"/>
          <w:szCs w:val="26"/>
          <w:rtl w:val="0"/>
        </w:rPr>
        <w:t>ojot).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Starptautiskajiem braucieniem 10 % atv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 xml:space="preserve">ā </w:t>
      </w:r>
      <w:r>
        <w:rPr>
          <w:sz w:val="26"/>
          <w:szCs w:val="26"/>
          <w:rtl w:val="0"/>
        </w:rPr>
        <w:t>summ</w:t>
      </w:r>
      <w:r>
        <w:rPr>
          <w:sz w:val="26"/>
          <w:szCs w:val="26"/>
          <w:rtl w:val="0"/>
        </w:rPr>
        <w:t xml:space="preserve">ā </w:t>
      </w:r>
      <w:r>
        <w:rPr>
          <w:sz w:val="26"/>
          <w:szCs w:val="26"/>
          <w:rtl w:val="0"/>
        </w:rPr>
        <w:t>1054 euro (noapa</w:t>
      </w:r>
      <w:r>
        <w:rPr>
          <w:sz w:val="26"/>
          <w:szCs w:val="26"/>
          <w:rtl w:val="0"/>
        </w:rPr>
        <w:t>ļ</w:t>
      </w:r>
      <w:r>
        <w:rPr>
          <w:sz w:val="26"/>
          <w:szCs w:val="26"/>
          <w:rtl w:val="0"/>
        </w:rPr>
        <w:t>ojot) var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>tu sadal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ties uz 3 pieteiktajiem pas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kumiem:  dal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bai Krievijas atkl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taj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s starptautiskaj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s saecns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b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 xml:space="preserve">s </w:t>
      </w:r>
      <w:r>
        <w:rPr>
          <w:sz w:val="26"/>
          <w:szCs w:val="26"/>
          <w:rtl w:val="0"/>
        </w:rPr>
        <w:t>„</w:t>
      </w:r>
      <w:r>
        <w:rPr>
          <w:sz w:val="26"/>
          <w:szCs w:val="26"/>
          <w:rtl w:val="0"/>
        </w:rPr>
        <w:t>Jegorova kauss</w:t>
      </w:r>
      <w:r>
        <w:rPr>
          <w:sz w:val="26"/>
          <w:szCs w:val="26"/>
          <w:rtl w:val="0"/>
        </w:rPr>
        <w:t>”</w:t>
      </w:r>
      <w:r>
        <w:rPr>
          <w:sz w:val="26"/>
          <w:szCs w:val="26"/>
          <w:rtl w:val="0"/>
        </w:rPr>
        <w:t>, Starptautiskaj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m sacens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b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m alp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nism</w:t>
      </w:r>
      <w:r>
        <w:rPr>
          <w:sz w:val="26"/>
          <w:szCs w:val="26"/>
          <w:rtl w:val="0"/>
        </w:rPr>
        <w:t xml:space="preserve">ā </w:t>
      </w:r>
      <w:r>
        <w:rPr>
          <w:sz w:val="26"/>
          <w:szCs w:val="26"/>
          <w:rtl w:val="0"/>
        </w:rPr>
        <w:t>veter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niem un braucienam uz alp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nistu salidojumu veter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niem.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Atliek 85 % Latvijas sacens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bu organiz</w:t>
      </w:r>
      <w:r>
        <w:rPr>
          <w:sz w:val="26"/>
          <w:szCs w:val="26"/>
          <w:rtl w:val="0"/>
        </w:rPr>
        <w:t>ēš</w:t>
      </w:r>
      <w:r>
        <w:rPr>
          <w:sz w:val="26"/>
          <w:szCs w:val="26"/>
          <w:rtl w:val="0"/>
        </w:rPr>
        <w:t xml:space="preserve">anai 8959,85 euro. </w:t>
      </w:r>
    </w:p>
    <w:p>
      <w:pPr>
        <w:pStyle w:val="Normal.0"/>
        <w:jc w:val="both"/>
        <w:rPr>
          <w:sz w:val="26"/>
          <w:szCs w:val="26"/>
          <w:u w:val="single"/>
        </w:rPr>
      </w:pPr>
    </w:p>
    <w:p>
      <w:pPr>
        <w:pStyle w:val="Normal.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  <w:rtl w:val="0"/>
        </w:rPr>
        <w:t>Iebildumu nav.</w:t>
      </w:r>
    </w:p>
    <w:p>
      <w:pPr>
        <w:pStyle w:val="Normal.0"/>
        <w:jc w:val="both"/>
        <w:rPr>
          <w:sz w:val="26"/>
          <w:szCs w:val="26"/>
          <w:u w:val="single"/>
        </w:rPr>
      </w:pPr>
    </w:p>
    <w:p>
      <w:pPr>
        <w:pStyle w:val="Normal.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  <w:rtl w:val="0"/>
        </w:rPr>
        <w:t>Tiek skat</w:t>
      </w:r>
      <w:r>
        <w:rPr>
          <w:sz w:val="26"/>
          <w:szCs w:val="26"/>
          <w:u w:val="single"/>
          <w:rtl w:val="0"/>
        </w:rPr>
        <w:t>ī</w:t>
      </w:r>
      <w:r>
        <w:rPr>
          <w:sz w:val="26"/>
          <w:szCs w:val="26"/>
          <w:u w:val="single"/>
          <w:rtl w:val="0"/>
        </w:rPr>
        <w:t>ta tabula naudas sadale 2017 sporta pas</w:t>
      </w:r>
      <w:r>
        <w:rPr>
          <w:sz w:val="26"/>
          <w:szCs w:val="26"/>
          <w:u w:val="single"/>
          <w:rtl w:val="0"/>
        </w:rPr>
        <w:t>ā</w:t>
      </w:r>
      <w:r>
        <w:rPr>
          <w:sz w:val="26"/>
          <w:szCs w:val="26"/>
          <w:u w:val="single"/>
          <w:rtl w:val="0"/>
        </w:rPr>
        <w:t>kumiem. (1. pielikums)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u w:val="single"/>
          <w:rtl w:val="0"/>
        </w:rPr>
        <w:t xml:space="preserve"> M.Vilci</w:t>
      </w:r>
      <w:r>
        <w:rPr>
          <w:sz w:val="26"/>
          <w:szCs w:val="26"/>
          <w:u w:val="single"/>
          <w:rtl w:val="0"/>
        </w:rPr>
        <w:t>ņ</w:t>
      </w:r>
      <w:r>
        <w:rPr>
          <w:sz w:val="26"/>
          <w:szCs w:val="26"/>
          <w:u w:val="single"/>
          <w:rtl w:val="0"/>
        </w:rPr>
        <w:t>a</w:t>
      </w:r>
      <w:r>
        <w:rPr>
          <w:sz w:val="26"/>
          <w:szCs w:val="26"/>
          <w:rtl w:val="0"/>
        </w:rPr>
        <w:t>: Priek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likums par koeficientu p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>c sacens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bu m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>roga: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Tautas sacens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b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 xml:space="preserve">m koeficients </w:t>
      </w:r>
      <w:r>
        <w:rPr>
          <w:sz w:val="26"/>
          <w:szCs w:val="26"/>
          <w:rtl w:val="0"/>
        </w:rPr>
        <w:t xml:space="preserve">– </w:t>
      </w:r>
      <w:r>
        <w:rPr>
          <w:sz w:val="26"/>
          <w:szCs w:val="26"/>
          <w:rtl w:val="0"/>
        </w:rPr>
        <w:t>1;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Latvijas kausa posmiem </w:t>
      </w:r>
      <w:r>
        <w:rPr>
          <w:sz w:val="26"/>
          <w:szCs w:val="26"/>
          <w:rtl w:val="0"/>
        </w:rPr>
        <w:t xml:space="preserve">– </w:t>
      </w:r>
      <w:r>
        <w:rPr>
          <w:sz w:val="26"/>
          <w:szCs w:val="26"/>
          <w:rtl w:val="0"/>
        </w:rPr>
        <w:t>1,15;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Latvijas </w:t>
      </w:r>
      <w:r>
        <w:rPr>
          <w:sz w:val="26"/>
          <w:szCs w:val="26"/>
          <w:rtl w:val="0"/>
        </w:rPr>
        <w:t>č</w:t>
      </w:r>
      <w:r>
        <w:rPr>
          <w:sz w:val="26"/>
          <w:szCs w:val="26"/>
          <w:rtl w:val="0"/>
        </w:rPr>
        <w:t>empion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 xml:space="preserve">tiem </w:t>
      </w:r>
      <w:r>
        <w:rPr>
          <w:sz w:val="26"/>
          <w:szCs w:val="26"/>
          <w:rtl w:val="0"/>
        </w:rPr>
        <w:t xml:space="preserve">– </w:t>
      </w:r>
      <w:r>
        <w:rPr>
          <w:sz w:val="26"/>
          <w:szCs w:val="26"/>
          <w:rtl w:val="0"/>
        </w:rPr>
        <w:t>1,3.</w:t>
      </w:r>
    </w:p>
    <w:p>
      <w:pPr>
        <w:pStyle w:val="Normal.0"/>
        <w:jc w:val="both"/>
        <w:rPr>
          <w:sz w:val="26"/>
          <w:szCs w:val="26"/>
        </w:rPr>
      </w:pPr>
    </w:p>
    <w:p>
      <w:pPr>
        <w:pStyle w:val="Normal.0"/>
        <w:jc w:val="both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L</w:t>
      </w:r>
      <w:r>
        <w:rPr>
          <w:b w:val="1"/>
          <w:bCs w:val="1"/>
          <w:sz w:val="26"/>
          <w:szCs w:val="26"/>
          <w:rtl w:val="0"/>
        </w:rPr>
        <w:t>ē</w:t>
      </w:r>
      <w:r>
        <w:rPr>
          <w:b w:val="1"/>
          <w:bCs w:val="1"/>
          <w:sz w:val="26"/>
          <w:szCs w:val="26"/>
          <w:rtl w:val="0"/>
        </w:rPr>
        <w:t>mums:</w:t>
      </w:r>
      <w:r>
        <w:rPr>
          <w:sz w:val="26"/>
          <w:szCs w:val="26"/>
          <w:rtl w:val="0"/>
        </w:rPr>
        <w:t xml:space="preserve"> Akcept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>t priek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likumu par koeficientiem sacens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bu m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>rogam.</w:t>
      </w:r>
    </w:p>
    <w:p>
      <w:pPr>
        <w:pStyle w:val="Normal.0"/>
        <w:jc w:val="both"/>
        <w:rPr>
          <w:sz w:val="26"/>
          <w:szCs w:val="26"/>
        </w:rPr>
      </w:pPr>
    </w:p>
    <w:p>
      <w:pPr>
        <w:pStyle w:val="Normal.0"/>
        <w:tabs>
          <w:tab w:val="left" w:pos="390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  <w:u w:val="single"/>
          <w:rtl w:val="0"/>
        </w:rPr>
        <w:t>N.Reinbergs.</w:t>
      </w:r>
      <w:r>
        <w:rPr>
          <w:sz w:val="26"/>
          <w:szCs w:val="26"/>
          <w:rtl w:val="0"/>
        </w:rPr>
        <w:t xml:space="preserve"> L</w:t>
      </w:r>
      <w:r>
        <w:rPr>
          <w:sz w:val="26"/>
          <w:szCs w:val="26"/>
          <w:rtl w:val="0"/>
        </w:rPr>
        <w:t>ū</w:t>
      </w:r>
      <w:r>
        <w:rPr>
          <w:sz w:val="26"/>
          <w:szCs w:val="26"/>
          <w:rtl w:val="0"/>
        </w:rPr>
        <w:t>dzu atbalst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t viedokli, l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dz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gi k</w:t>
      </w:r>
      <w:r>
        <w:rPr>
          <w:sz w:val="26"/>
          <w:szCs w:val="26"/>
          <w:rtl w:val="0"/>
        </w:rPr>
        <w:t xml:space="preserve">ā </w:t>
      </w:r>
      <w:r>
        <w:rPr>
          <w:sz w:val="26"/>
          <w:szCs w:val="26"/>
          <w:rtl w:val="0"/>
        </w:rPr>
        <w:t>iepriek</w:t>
      </w:r>
      <w:r>
        <w:rPr>
          <w:sz w:val="26"/>
          <w:szCs w:val="26"/>
          <w:rtl w:val="0"/>
        </w:rPr>
        <w:t>šē</w:t>
      </w:r>
      <w:r>
        <w:rPr>
          <w:sz w:val="26"/>
          <w:szCs w:val="26"/>
          <w:rtl w:val="0"/>
        </w:rPr>
        <w:t>jos gados, ja pras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ta maz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ka summa nek</w:t>
      </w:r>
      <w:r>
        <w:rPr>
          <w:sz w:val="26"/>
          <w:szCs w:val="26"/>
          <w:rtl w:val="0"/>
        </w:rPr>
        <w:t xml:space="preserve">ā </w:t>
      </w:r>
      <w:r>
        <w:rPr>
          <w:sz w:val="26"/>
          <w:szCs w:val="26"/>
          <w:rtl w:val="0"/>
        </w:rPr>
        <w:t>p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>c krit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>rijiem apr</w:t>
      </w:r>
      <w:r>
        <w:rPr>
          <w:sz w:val="26"/>
          <w:szCs w:val="26"/>
          <w:rtl w:val="0"/>
        </w:rPr>
        <w:t>ēķ</w:t>
      </w:r>
      <w:r>
        <w:rPr>
          <w:sz w:val="26"/>
          <w:szCs w:val="26"/>
          <w:rtl w:val="0"/>
        </w:rPr>
        <w:t>in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ts, tad to ar</w:t>
      </w:r>
      <w:r>
        <w:rPr>
          <w:sz w:val="26"/>
          <w:szCs w:val="26"/>
          <w:rtl w:val="0"/>
        </w:rPr>
        <w:t xml:space="preserve">ī </w:t>
      </w:r>
      <w:r>
        <w:rPr>
          <w:sz w:val="26"/>
          <w:szCs w:val="26"/>
          <w:rtl w:val="0"/>
        </w:rPr>
        <w:t>pie</w:t>
      </w:r>
      <w:r>
        <w:rPr>
          <w:sz w:val="26"/>
          <w:szCs w:val="26"/>
          <w:rtl w:val="0"/>
        </w:rPr>
        <w:t>šķ</w:t>
      </w:r>
      <w:r>
        <w:rPr>
          <w:sz w:val="26"/>
          <w:szCs w:val="26"/>
          <w:rtl w:val="0"/>
        </w:rPr>
        <w:t>iram. Atlikumu sadal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m proporcion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li p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r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>jo sacens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bu r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ko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anai saska</w:t>
      </w:r>
      <w:r>
        <w:rPr>
          <w:sz w:val="26"/>
          <w:szCs w:val="26"/>
          <w:rtl w:val="0"/>
        </w:rPr>
        <w:t xml:space="preserve">ņā </w:t>
      </w:r>
      <w:r>
        <w:rPr>
          <w:sz w:val="26"/>
          <w:szCs w:val="26"/>
          <w:rtl w:val="0"/>
        </w:rPr>
        <w:t>ar punktiem.</w:t>
      </w:r>
    </w:p>
    <w:p>
      <w:pPr>
        <w:pStyle w:val="Normal.0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</w:rPr>
        <w:t>Iebildumu nav.</w:t>
      </w:r>
    </w:p>
    <w:p>
      <w:pPr>
        <w:pStyle w:val="Normal.0"/>
        <w:jc w:val="both"/>
        <w:rPr>
          <w:b w:val="1"/>
          <w:bCs w:val="1"/>
          <w:sz w:val="26"/>
          <w:szCs w:val="26"/>
        </w:rPr>
      </w:pPr>
    </w:p>
    <w:p>
      <w:pPr>
        <w:pStyle w:val="Normal.0"/>
        <w:jc w:val="both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L</w:t>
      </w:r>
      <w:r>
        <w:rPr>
          <w:b w:val="1"/>
          <w:bCs w:val="1"/>
          <w:sz w:val="26"/>
          <w:szCs w:val="26"/>
          <w:rtl w:val="0"/>
        </w:rPr>
        <w:t>ē</w:t>
      </w:r>
      <w:r>
        <w:rPr>
          <w:b w:val="1"/>
          <w:bCs w:val="1"/>
          <w:sz w:val="26"/>
          <w:szCs w:val="26"/>
          <w:rtl w:val="0"/>
        </w:rPr>
        <w:t>mums:</w:t>
      </w:r>
      <w:r>
        <w:rPr>
          <w:sz w:val="26"/>
          <w:szCs w:val="26"/>
          <w:rtl w:val="0"/>
        </w:rPr>
        <w:t xml:space="preserve"> Akcept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 xml:space="preserve">t 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o priek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likumu.</w:t>
      </w:r>
    </w:p>
    <w:p>
      <w:pPr>
        <w:pStyle w:val="Normal.0"/>
        <w:tabs>
          <w:tab w:val="left" w:pos="390"/>
          <w:tab w:val="left" w:pos="900"/>
        </w:tabs>
        <w:jc w:val="both"/>
        <w:rPr>
          <w:color w:val="000000"/>
          <w:sz w:val="26"/>
          <w:szCs w:val="26"/>
          <w:u w:color="000000"/>
        </w:rPr>
      </w:pPr>
    </w:p>
    <w:p>
      <w:pPr>
        <w:pStyle w:val="Normal.0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val="single" w:color="000000"/>
          <w:rtl w:val="0"/>
        </w:rPr>
        <w:t>M.Vilci</w:t>
      </w:r>
      <w:r>
        <w:rPr>
          <w:color w:val="000000"/>
          <w:sz w:val="26"/>
          <w:szCs w:val="26"/>
          <w:u w:val="single" w:color="000000"/>
          <w:rtl w:val="0"/>
        </w:rPr>
        <w:t>ņ</w:t>
      </w:r>
      <w:r>
        <w:rPr>
          <w:color w:val="000000"/>
          <w:sz w:val="26"/>
          <w:szCs w:val="26"/>
          <w:u w:val="single" w:color="000000"/>
          <w:rtl w:val="0"/>
        </w:rPr>
        <w:t>a.</w:t>
      </w:r>
      <w:r>
        <w:rPr>
          <w:color w:val="000000"/>
          <w:sz w:val="26"/>
          <w:szCs w:val="26"/>
          <w:u w:color="000000"/>
          <w:rtl w:val="0"/>
        </w:rPr>
        <w:t xml:space="preserve"> Pie</w:t>
      </w:r>
      <w:r>
        <w:rPr>
          <w:color w:val="000000"/>
          <w:sz w:val="26"/>
          <w:szCs w:val="26"/>
          <w:u w:color="000000"/>
          <w:rtl w:val="0"/>
        </w:rPr>
        <w:t>šķ</w:t>
      </w:r>
      <w:r>
        <w:rPr>
          <w:color w:val="000000"/>
          <w:sz w:val="26"/>
          <w:szCs w:val="26"/>
          <w:u w:color="000000"/>
          <w:rtl w:val="0"/>
        </w:rPr>
        <w:t>irt</w:t>
      </w:r>
      <w:r>
        <w:rPr>
          <w:color w:val="000000"/>
          <w:sz w:val="26"/>
          <w:szCs w:val="26"/>
          <w:u w:color="000000"/>
          <w:rtl w:val="0"/>
        </w:rPr>
        <w:t>ā</w:t>
      </w:r>
      <w:r>
        <w:rPr>
          <w:color w:val="000000"/>
          <w:sz w:val="26"/>
          <w:szCs w:val="26"/>
          <w:u w:color="000000"/>
          <w:rtl w:val="0"/>
        </w:rPr>
        <w:t>s un apr</w:t>
      </w:r>
      <w:r>
        <w:rPr>
          <w:color w:val="000000"/>
          <w:sz w:val="26"/>
          <w:szCs w:val="26"/>
          <w:u w:color="000000"/>
          <w:rtl w:val="0"/>
        </w:rPr>
        <w:t>ēķ</w:t>
      </w:r>
      <w:r>
        <w:rPr>
          <w:color w:val="000000"/>
          <w:sz w:val="26"/>
          <w:szCs w:val="26"/>
          <w:u w:color="000000"/>
          <w:rtl w:val="0"/>
        </w:rPr>
        <w:t>in</w:t>
      </w:r>
      <w:r>
        <w:rPr>
          <w:color w:val="000000"/>
          <w:sz w:val="26"/>
          <w:szCs w:val="26"/>
          <w:u w:color="000000"/>
          <w:rtl w:val="0"/>
        </w:rPr>
        <w:t>ā</w:t>
      </w:r>
      <w:r>
        <w:rPr>
          <w:color w:val="000000"/>
          <w:sz w:val="26"/>
          <w:szCs w:val="26"/>
          <w:u w:color="000000"/>
          <w:rtl w:val="0"/>
        </w:rPr>
        <w:t>t</w:t>
      </w:r>
      <w:r>
        <w:rPr>
          <w:color w:val="000000"/>
          <w:sz w:val="26"/>
          <w:szCs w:val="26"/>
          <w:u w:color="000000"/>
          <w:rtl w:val="0"/>
        </w:rPr>
        <w:t>ā</w:t>
      </w:r>
      <w:r>
        <w:rPr>
          <w:color w:val="000000"/>
          <w:sz w:val="26"/>
          <w:szCs w:val="26"/>
          <w:u w:color="000000"/>
          <w:rtl w:val="0"/>
        </w:rPr>
        <w:t>s summas nepiecie</w:t>
      </w:r>
      <w:r>
        <w:rPr>
          <w:color w:val="000000"/>
          <w:sz w:val="26"/>
          <w:szCs w:val="26"/>
          <w:u w:color="000000"/>
          <w:rtl w:val="0"/>
        </w:rPr>
        <w:t>š</w:t>
      </w:r>
      <w:r>
        <w:rPr>
          <w:color w:val="000000"/>
          <w:sz w:val="26"/>
          <w:szCs w:val="26"/>
          <w:u w:color="000000"/>
          <w:rtl w:val="0"/>
        </w:rPr>
        <w:t>ams noapa</w:t>
      </w:r>
      <w:r>
        <w:rPr>
          <w:color w:val="000000"/>
          <w:sz w:val="26"/>
          <w:szCs w:val="26"/>
          <w:u w:color="000000"/>
          <w:rtl w:val="0"/>
        </w:rPr>
        <w:t>ļ</w:t>
      </w:r>
      <w:r>
        <w:rPr>
          <w:color w:val="000000"/>
          <w:sz w:val="26"/>
          <w:szCs w:val="26"/>
          <w:u w:color="000000"/>
          <w:rtl w:val="0"/>
        </w:rPr>
        <w:t>ot, jo centi t</w:t>
      </w:r>
      <w:r>
        <w:rPr>
          <w:color w:val="000000"/>
          <w:sz w:val="26"/>
          <w:szCs w:val="26"/>
          <w:u w:color="000000"/>
          <w:rtl w:val="0"/>
        </w:rPr>
        <w:t>ā</w:t>
      </w:r>
      <w:r>
        <w:rPr>
          <w:color w:val="000000"/>
          <w:sz w:val="26"/>
          <w:szCs w:val="26"/>
          <w:u w:color="000000"/>
          <w:rtl w:val="0"/>
        </w:rPr>
        <w:t>m</w:t>
      </w:r>
      <w:r>
        <w:rPr>
          <w:color w:val="000000"/>
          <w:sz w:val="26"/>
          <w:szCs w:val="26"/>
          <w:u w:color="000000"/>
          <w:rtl w:val="0"/>
        </w:rPr>
        <w:t>ē</w:t>
      </w:r>
      <w:r>
        <w:rPr>
          <w:color w:val="000000"/>
          <w:sz w:val="26"/>
          <w:szCs w:val="26"/>
          <w:u w:color="000000"/>
          <w:rtl w:val="0"/>
        </w:rPr>
        <w:t>s netiek uzr</w:t>
      </w:r>
      <w:r>
        <w:rPr>
          <w:color w:val="000000"/>
          <w:sz w:val="26"/>
          <w:szCs w:val="26"/>
          <w:u w:color="000000"/>
          <w:rtl w:val="0"/>
        </w:rPr>
        <w:t>ā</w:t>
      </w:r>
      <w:r>
        <w:rPr>
          <w:color w:val="000000"/>
          <w:sz w:val="26"/>
          <w:szCs w:val="26"/>
          <w:u w:color="000000"/>
          <w:rtl w:val="0"/>
        </w:rPr>
        <w:t>d</w:t>
      </w:r>
      <w:r>
        <w:rPr>
          <w:color w:val="000000"/>
          <w:sz w:val="26"/>
          <w:szCs w:val="26"/>
          <w:u w:color="000000"/>
          <w:rtl w:val="0"/>
        </w:rPr>
        <w:t>ī</w:t>
      </w:r>
      <w:r>
        <w:rPr>
          <w:color w:val="000000"/>
          <w:sz w:val="26"/>
          <w:szCs w:val="26"/>
          <w:u w:color="000000"/>
          <w:rtl w:val="0"/>
        </w:rPr>
        <w:t>ti. P</w:t>
      </w:r>
      <w:r>
        <w:rPr>
          <w:color w:val="000000"/>
          <w:sz w:val="26"/>
          <w:szCs w:val="26"/>
          <w:u w:color="000000"/>
          <w:rtl w:val="0"/>
        </w:rPr>
        <w:t>ā</w:t>
      </w:r>
      <w:r>
        <w:rPr>
          <w:color w:val="000000"/>
          <w:sz w:val="26"/>
          <w:szCs w:val="26"/>
          <w:u w:color="000000"/>
          <w:rtl w:val="0"/>
        </w:rPr>
        <w:t>ri paliku</w:t>
      </w:r>
      <w:r>
        <w:rPr>
          <w:color w:val="000000"/>
          <w:sz w:val="26"/>
          <w:szCs w:val="26"/>
          <w:u w:color="000000"/>
          <w:rtl w:val="0"/>
        </w:rPr>
        <w:t>š</w:t>
      </w:r>
      <w:r>
        <w:rPr>
          <w:color w:val="000000"/>
          <w:sz w:val="26"/>
          <w:szCs w:val="26"/>
          <w:u w:color="000000"/>
          <w:rtl w:val="0"/>
        </w:rPr>
        <w:t>o summu l</w:t>
      </w:r>
      <w:r>
        <w:rPr>
          <w:color w:val="000000"/>
          <w:sz w:val="26"/>
          <w:szCs w:val="26"/>
          <w:u w:color="000000"/>
          <w:rtl w:val="0"/>
        </w:rPr>
        <w:t>ū</w:t>
      </w:r>
      <w:r>
        <w:rPr>
          <w:color w:val="000000"/>
          <w:sz w:val="26"/>
          <w:szCs w:val="26"/>
          <w:u w:color="000000"/>
          <w:rtl w:val="0"/>
        </w:rPr>
        <w:t>gums novirz</w:t>
      </w:r>
      <w:r>
        <w:rPr>
          <w:color w:val="000000"/>
          <w:sz w:val="26"/>
          <w:szCs w:val="26"/>
          <w:u w:color="000000"/>
          <w:rtl w:val="0"/>
        </w:rPr>
        <w:t>ī</w:t>
      </w:r>
      <w:r>
        <w:rPr>
          <w:color w:val="000000"/>
          <w:sz w:val="26"/>
          <w:szCs w:val="26"/>
          <w:u w:color="000000"/>
          <w:rtl w:val="0"/>
        </w:rPr>
        <w:t>t administrat</w:t>
      </w:r>
      <w:r>
        <w:rPr>
          <w:color w:val="000000"/>
          <w:sz w:val="26"/>
          <w:szCs w:val="26"/>
          <w:u w:color="000000"/>
          <w:rtl w:val="0"/>
        </w:rPr>
        <w:t>ī</w:t>
      </w:r>
      <w:r>
        <w:rPr>
          <w:color w:val="000000"/>
          <w:sz w:val="26"/>
          <w:szCs w:val="26"/>
          <w:u w:color="000000"/>
          <w:rtl w:val="0"/>
        </w:rPr>
        <w:t>vajiem izdevumiem (pap</w:t>
      </w:r>
      <w:r>
        <w:rPr>
          <w:color w:val="000000"/>
          <w:sz w:val="26"/>
          <w:szCs w:val="26"/>
          <w:u w:color="000000"/>
          <w:rtl w:val="0"/>
        </w:rPr>
        <w:t>ī</w:t>
      </w:r>
      <w:r>
        <w:rPr>
          <w:color w:val="000000"/>
          <w:sz w:val="26"/>
          <w:szCs w:val="26"/>
          <w:u w:color="000000"/>
          <w:rtl w:val="0"/>
        </w:rPr>
        <w:t>ra, k</w:t>
      </w:r>
      <w:r>
        <w:rPr>
          <w:color w:val="000000"/>
          <w:sz w:val="26"/>
          <w:szCs w:val="26"/>
          <w:u w:color="000000"/>
          <w:rtl w:val="0"/>
        </w:rPr>
        <w:t>ā</w:t>
      </w:r>
      <w:r>
        <w:rPr>
          <w:color w:val="000000"/>
          <w:sz w:val="26"/>
          <w:szCs w:val="26"/>
          <w:u w:color="000000"/>
          <w:rtl w:val="0"/>
        </w:rPr>
        <w:t>rtrid</w:t>
      </w:r>
      <w:r>
        <w:rPr>
          <w:color w:val="000000"/>
          <w:sz w:val="26"/>
          <w:szCs w:val="26"/>
          <w:u w:color="000000"/>
          <w:rtl w:val="0"/>
        </w:rPr>
        <w:t>ž</w:t>
      </w:r>
      <w:r>
        <w:rPr>
          <w:color w:val="000000"/>
          <w:sz w:val="26"/>
          <w:szCs w:val="26"/>
          <w:u w:color="000000"/>
          <w:rtl w:val="0"/>
        </w:rPr>
        <w:t>u u.c. kancelejas pre</w:t>
      </w:r>
      <w:r>
        <w:rPr>
          <w:color w:val="000000"/>
          <w:sz w:val="26"/>
          <w:szCs w:val="26"/>
          <w:u w:color="000000"/>
          <w:rtl w:val="0"/>
        </w:rPr>
        <w:t>č</w:t>
      </w:r>
      <w:r>
        <w:rPr>
          <w:color w:val="000000"/>
          <w:sz w:val="26"/>
          <w:szCs w:val="26"/>
          <w:u w:color="000000"/>
          <w:rtl w:val="0"/>
        </w:rPr>
        <w:t>u ieg</w:t>
      </w:r>
      <w:r>
        <w:rPr>
          <w:color w:val="000000"/>
          <w:sz w:val="26"/>
          <w:szCs w:val="26"/>
          <w:u w:color="000000"/>
          <w:rtl w:val="0"/>
        </w:rPr>
        <w:t>ā</w:t>
      </w:r>
      <w:r>
        <w:rPr>
          <w:color w:val="000000"/>
          <w:sz w:val="26"/>
          <w:szCs w:val="26"/>
          <w:u w:color="000000"/>
          <w:rtl w:val="0"/>
        </w:rPr>
        <w:t>dei).</w:t>
      </w:r>
    </w:p>
    <w:p>
      <w:pPr>
        <w:pStyle w:val="Normal.0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</w:rPr>
        <w:t>L</w:t>
      </w:r>
      <w:r>
        <w:rPr>
          <w:color w:val="000000"/>
          <w:sz w:val="26"/>
          <w:szCs w:val="26"/>
          <w:u w:color="000000"/>
          <w:rtl w:val="0"/>
        </w:rPr>
        <w:t>ī</w:t>
      </w:r>
      <w:r>
        <w:rPr>
          <w:color w:val="000000"/>
          <w:sz w:val="26"/>
          <w:szCs w:val="26"/>
          <w:u w:color="000000"/>
          <w:rtl w:val="0"/>
        </w:rPr>
        <w:t>dz ar to gal</w:t>
      </w:r>
      <w:r>
        <w:rPr>
          <w:color w:val="000000"/>
          <w:sz w:val="26"/>
          <w:szCs w:val="26"/>
          <w:u w:color="000000"/>
          <w:rtl w:val="0"/>
        </w:rPr>
        <w:t>ē</w:t>
      </w:r>
      <w:r>
        <w:rPr>
          <w:color w:val="000000"/>
          <w:sz w:val="26"/>
          <w:szCs w:val="26"/>
          <w:u w:color="000000"/>
          <w:rtl w:val="0"/>
        </w:rPr>
        <w:t>jais sadal</w:t>
      </w:r>
      <w:r>
        <w:rPr>
          <w:color w:val="000000"/>
          <w:sz w:val="26"/>
          <w:szCs w:val="26"/>
          <w:u w:color="000000"/>
          <w:rtl w:val="0"/>
        </w:rPr>
        <w:t>ī</w:t>
      </w:r>
      <w:r>
        <w:rPr>
          <w:color w:val="000000"/>
          <w:sz w:val="26"/>
          <w:szCs w:val="26"/>
          <w:u w:color="000000"/>
          <w:rtl w:val="0"/>
        </w:rPr>
        <w:t>jums LAS atbalst</w:t>
      </w:r>
      <w:r>
        <w:rPr>
          <w:color w:val="000000"/>
          <w:sz w:val="26"/>
          <w:szCs w:val="26"/>
          <w:u w:color="000000"/>
          <w:rtl w:val="0"/>
        </w:rPr>
        <w:t>ī</w:t>
      </w:r>
      <w:r>
        <w:rPr>
          <w:color w:val="000000"/>
          <w:sz w:val="26"/>
          <w:szCs w:val="26"/>
          <w:u w:color="000000"/>
          <w:rtl w:val="0"/>
        </w:rPr>
        <w:t>to sacens</w:t>
      </w:r>
      <w:r>
        <w:rPr>
          <w:color w:val="000000"/>
          <w:sz w:val="26"/>
          <w:szCs w:val="26"/>
          <w:u w:color="000000"/>
          <w:rtl w:val="0"/>
        </w:rPr>
        <w:t>ī</w:t>
      </w:r>
      <w:r>
        <w:rPr>
          <w:color w:val="000000"/>
          <w:sz w:val="26"/>
          <w:szCs w:val="26"/>
          <w:u w:color="000000"/>
          <w:rtl w:val="0"/>
        </w:rPr>
        <w:t>bu r</w:t>
      </w:r>
      <w:r>
        <w:rPr>
          <w:color w:val="000000"/>
          <w:sz w:val="26"/>
          <w:szCs w:val="26"/>
          <w:u w:color="000000"/>
          <w:rtl w:val="0"/>
        </w:rPr>
        <w:t>ī</w:t>
      </w:r>
      <w:r>
        <w:rPr>
          <w:color w:val="000000"/>
          <w:sz w:val="26"/>
          <w:szCs w:val="26"/>
          <w:u w:color="000000"/>
          <w:rtl w:val="0"/>
        </w:rPr>
        <w:t>ko</w:t>
      </w:r>
      <w:r>
        <w:rPr>
          <w:color w:val="000000"/>
          <w:sz w:val="26"/>
          <w:szCs w:val="26"/>
          <w:u w:color="000000"/>
          <w:rtl w:val="0"/>
        </w:rPr>
        <w:t>š</w:t>
      </w:r>
      <w:r>
        <w:rPr>
          <w:color w:val="000000"/>
          <w:sz w:val="26"/>
          <w:szCs w:val="26"/>
          <w:u w:color="000000"/>
          <w:rtl w:val="0"/>
        </w:rPr>
        <w:t>anai ir sekojo</w:t>
      </w:r>
      <w:r>
        <w:rPr>
          <w:color w:val="000000"/>
          <w:sz w:val="26"/>
          <w:szCs w:val="26"/>
          <w:u w:color="000000"/>
          <w:rtl w:val="0"/>
        </w:rPr>
        <w:t>š</w:t>
      </w:r>
      <w:r>
        <w:rPr>
          <w:color w:val="000000"/>
          <w:sz w:val="26"/>
          <w:szCs w:val="26"/>
          <w:u w:color="000000"/>
          <w:rtl w:val="0"/>
        </w:rPr>
        <w:t>s:</w:t>
      </w:r>
    </w:p>
    <w:p>
      <w:pPr>
        <w:pStyle w:val="Normal.0"/>
        <w:jc w:val="both"/>
        <w:rPr>
          <w:color w:val="000000"/>
          <w:sz w:val="26"/>
          <w:szCs w:val="26"/>
          <w:u w:color="000000"/>
        </w:rPr>
      </w:pPr>
    </w:p>
    <w:p>
      <w:pPr>
        <w:pStyle w:val="Normal.0"/>
        <w:jc w:val="both"/>
        <w:rPr>
          <w:color w:val="000000"/>
          <w:sz w:val="26"/>
          <w:szCs w:val="26"/>
          <w:u w:color="000000"/>
        </w:rPr>
      </w:pPr>
    </w:p>
    <w:tbl>
      <w:tblPr>
        <w:tblW w:w="9913" w:type="dxa"/>
        <w:jc w:val="left"/>
        <w:tblInd w:w="21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72"/>
        <w:gridCol w:w="1701"/>
        <w:gridCol w:w="567"/>
        <w:gridCol w:w="3544"/>
        <w:gridCol w:w="1096"/>
        <w:gridCol w:w="1030"/>
        <w:gridCol w:w="1403"/>
      </w:tblGrid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</w:rPr>
              <w:t> 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 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 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 </w:t>
            </w:r>
          </w:p>
        </w:tc>
        <w:tc>
          <w:tcPr>
            <w:tcW w:type="dxa" w:w="3529"/>
            <w:gridSpan w:val="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205" w:hRule="atLeast"/>
        </w:trPr>
        <w:tc>
          <w:tcPr>
            <w:tcW w:type="dxa" w:w="572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</w:rPr>
              <w:t>Nr.p.k</w:t>
            </w:r>
          </w:p>
        </w:tc>
        <w:tc>
          <w:tcPr>
            <w:tcW w:type="dxa" w:w="1701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</w:rPr>
              <w:t xml:space="preserve"> Datums</w:t>
            </w:r>
          </w:p>
        </w:tc>
        <w:tc>
          <w:tcPr>
            <w:tcW w:type="dxa" w:w="56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</w:rPr>
              <w:t>Dienu skaits</w:t>
            </w:r>
          </w:p>
        </w:tc>
        <w:tc>
          <w:tcPr>
            <w:tcW w:type="dxa" w:w="3544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</w:rPr>
              <w:t>Pas</w:t>
            </w:r>
            <w:r>
              <w:rPr>
                <w:rtl w:val="0"/>
              </w:rPr>
              <w:t>ā</w:t>
            </w:r>
            <w:r>
              <w:rPr>
                <w:rtl w:val="0"/>
              </w:rPr>
              <w:t>kuma nosaukums, saska</w:t>
            </w:r>
            <w:r>
              <w:rPr>
                <w:rtl w:val="0"/>
              </w:rPr>
              <w:t xml:space="preserve">ņā </w:t>
            </w:r>
            <w:r>
              <w:rPr>
                <w:rtl w:val="0"/>
              </w:rPr>
              <w:t>ar apstiprin</w:t>
            </w:r>
            <w:r>
              <w:rPr>
                <w:rtl w:val="0"/>
              </w:rPr>
              <w:t>ā</w:t>
            </w:r>
            <w:r>
              <w:rPr>
                <w:rtl w:val="0"/>
              </w:rPr>
              <w:t>to LAS kalend</w:t>
            </w:r>
            <w:r>
              <w:rPr>
                <w:rtl w:val="0"/>
              </w:rPr>
              <w:t>ā</w:t>
            </w:r>
            <w:r>
              <w:rPr>
                <w:rtl w:val="0"/>
              </w:rPr>
              <w:t>ro pl</w:t>
            </w:r>
            <w:r>
              <w:rPr>
                <w:rtl w:val="0"/>
              </w:rPr>
              <w:t>ā</w:t>
            </w:r>
            <w:r>
              <w:rPr>
                <w:rtl w:val="0"/>
              </w:rPr>
              <w:t>nu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</w:rPr>
              <w:t>Pl</w:t>
            </w:r>
            <w:r>
              <w:rPr>
                <w:rtl w:val="0"/>
              </w:rPr>
              <w:t>ā</w:t>
            </w:r>
            <w:r>
              <w:rPr>
                <w:rtl w:val="0"/>
              </w:rPr>
              <w:t>notais Dal</w:t>
            </w:r>
            <w:r>
              <w:rPr>
                <w:rtl w:val="0"/>
              </w:rPr>
              <w:t>ī</w:t>
            </w:r>
            <w:r>
              <w:rPr>
                <w:rtl w:val="0"/>
              </w:rPr>
              <w:t>bn. skaits</w:t>
            </w:r>
          </w:p>
        </w:tc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LAS PIE</w:t>
            </w:r>
            <w:r>
              <w:rPr>
                <w:b w:val="1"/>
                <w:bCs w:val="1"/>
                <w:rtl w:val="0"/>
              </w:rPr>
              <w:t>ŠĶĪ</w:t>
            </w:r>
            <w:r>
              <w:rPr>
                <w:b w:val="1"/>
                <w:bCs w:val="1"/>
                <w:rtl w:val="0"/>
              </w:rPr>
              <w:t>RUMS</w:t>
            </w:r>
          </w:p>
        </w:tc>
        <w:tc>
          <w:tcPr>
            <w:tcW w:type="dxa" w:w="1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</w:rPr>
              <w:t>M</w:t>
            </w:r>
            <w:r>
              <w:rPr>
                <w:rtl w:val="0"/>
              </w:rPr>
              <w:t>ē</w:t>
            </w:r>
            <w:r>
              <w:rPr>
                <w:rtl w:val="0"/>
              </w:rPr>
              <w:t>nesis fians</w:t>
            </w:r>
            <w:r>
              <w:rPr>
                <w:rtl w:val="0"/>
              </w:rPr>
              <w:t>ē</w:t>
            </w:r>
            <w:r>
              <w:rPr>
                <w:rtl w:val="0"/>
              </w:rPr>
              <w:t>juma ieskait</w:t>
            </w:r>
            <w:r>
              <w:rPr>
                <w:rtl w:val="0"/>
              </w:rPr>
              <w:t>īš</w:t>
            </w:r>
            <w:r>
              <w:rPr>
                <w:rtl w:val="0"/>
              </w:rPr>
              <w:t>anai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25.-26.02.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</w:rPr>
              <w:t>Latvijas Kauss bouldering</w:t>
            </w:r>
            <w:r>
              <w:rPr>
                <w:rtl w:val="0"/>
              </w:rPr>
              <w:t xml:space="preserve">ā </w:t>
            </w:r>
            <w:r>
              <w:rPr>
                <w:rtl w:val="0"/>
              </w:rPr>
              <w:t>1.posms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150</w:t>
            </w:r>
          </w:p>
        </w:tc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65</w:t>
            </w:r>
          </w:p>
        </w:tc>
        <w:tc>
          <w:tcPr>
            <w:tcW w:type="dxa" w:w="1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</w:rPr>
              <w:t>apr</w:t>
            </w:r>
            <w:r>
              <w:rPr>
                <w:rtl w:val="0"/>
              </w:rPr>
              <w:t>ī</w:t>
            </w:r>
            <w:r>
              <w:rPr>
                <w:rtl w:val="0"/>
              </w:rPr>
              <w:t>lis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2017.02.11 - 2017.02.12.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</w:rPr>
              <w:t>R</w:t>
            </w:r>
            <w:r>
              <w:rPr>
                <w:rtl w:val="0"/>
              </w:rPr>
              <w:t>ī</w:t>
            </w:r>
            <w:r>
              <w:rPr>
                <w:rtl w:val="0"/>
              </w:rPr>
              <w:t>gas atkl</w:t>
            </w:r>
            <w:r>
              <w:rPr>
                <w:rtl w:val="0"/>
              </w:rPr>
              <w:t>ā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ā</w:t>
            </w:r>
            <w:r>
              <w:rPr>
                <w:rtl w:val="0"/>
              </w:rPr>
              <w:t>s sacens</w:t>
            </w:r>
            <w:r>
              <w:rPr>
                <w:rtl w:val="0"/>
              </w:rPr>
              <w:t>ī</w:t>
            </w:r>
            <w:r>
              <w:rPr>
                <w:rtl w:val="0"/>
              </w:rPr>
              <w:t>bas alp</w:t>
            </w:r>
            <w:r>
              <w:rPr>
                <w:rtl w:val="0"/>
              </w:rPr>
              <w:t>ī</w:t>
            </w:r>
            <w:r>
              <w:rPr>
                <w:rtl w:val="0"/>
              </w:rPr>
              <w:t>nisma tehnik</w:t>
            </w:r>
            <w:r>
              <w:rPr>
                <w:rtl w:val="0"/>
              </w:rPr>
              <w:t xml:space="preserve">ā </w:t>
            </w:r>
            <w:r>
              <w:rPr>
                <w:rtl w:val="0"/>
              </w:rPr>
              <w:t>sasait</w:t>
            </w:r>
            <w:r>
              <w:rPr>
                <w:rtl w:val="0"/>
              </w:rPr>
              <w:t>ē</w:t>
            </w:r>
            <w:r>
              <w:rPr>
                <w:rtl w:val="0"/>
              </w:rPr>
              <w:t xml:space="preserve">m. 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52</w:t>
            </w:r>
          </w:p>
        </w:tc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48</w:t>
            </w:r>
          </w:p>
        </w:tc>
        <w:tc>
          <w:tcPr>
            <w:tcW w:type="dxa" w:w="1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</w:rPr>
              <w:t>apr</w:t>
            </w:r>
            <w:r>
              <w:rPr>
                <w:rtl w:val="0"/>
              </w:rPr>
              <w:t>ī</w:t>
            </w:r>
            <w:r>
              <w:rPr>
                <w:rtl w:val="0"/>
              </w:rPr>
              <w:t>lis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rtl w:val="0"/>
              </w:rPr>
              <w:t>29.04., 16.09., 2.12,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</w:rPr>
              <w:t xml:space="preserve">Latvijas kauss </w:t>
            </w:r>
            <w:r>
              <w:rPr>
                <w:rtl w:val="0"/>
              </w:rPr>
              <w:t>ā</w:t>
            </w:r>
            <w:r>
              <w:rPr>
                <w:rtl w:val="0"/>
              </w:rPr>
              <w:t>trumk</w:t>
            </w:r>
            <w:r>
              <w:rPr>
                <w:rtl w:val="0"/>
              </w:rPr>
              <w:t>ā</w:t>
            </w:r>
            <w:r>
              <w:rPr>
                <w:rtl w:val="0"/>
              </w:rPr>
              <w:t>p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an</w:t>
            </w:r>
            <w:r>
              <w:rPr>
                <w:rtl w:val="0"/>
              </w:rPr>
              <w:t xml:space="preserve">ā </w:t>
            </w:r>
            <w:r>
              <w:rPr>
                <w:rtl w:val="0"/>
              </w:rPr>
              <w:t>1.,2.,3.posmi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300</w:t>
            </w:r>
          </w:p>
        </w:tc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435</w:t>
            </w:r>
          </w:p>
        </w:tc>
        <w:tc>
          <w:tcPr>
            <w:tcW w:type="dxa" w:w="1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</w:rPr>
              <w:t>apr</w:t>
            </w:r>
            <w:r>
              <w:rPr>
                <w:rtl w:val="0"/>
              </w:rPr>
              <w:t>ī</w:t>
            </w:r>
            <w:r>
              <w:rPr>
                <w:rtl w:val="0"/>
              </w:rPr>
              <w:t>lis</w:t>
            </w:r>
          </w:p>
        </w:tc>
      </w:tr>
      <w:tr>
        <w:tblPrEx>
          <w:shd w:val="clear" w:color="auto" w:fill="ced7e7"/>
        </w:tblPrEx>
        <w:trPr>
          <w:trHeight w:val="850" w:hRule="atLeast"/>
        </w:trPr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4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rtl w:val="0"/>
              </w:rPr>
              <w:t>2017.03.03. -  2017.03.04.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</w:rPr>
              <w:t>Latvijas atkl</w:t>
            </w:r>
            <w:r>
              <w:rPr>
                <w:rtl w:val="0"/>
              </w:rPr>
              <w:t>ā</w:t>
            </w:r>
            <w:r>
              <w:rPr>
                <w:rtl w:val="0"/>
              </w:rPr>
              <w:t xml:space="preserve">tais 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empion</w:t>
            </w:r>
            <w:r>
              <w:rPr>
                <w:rtl w:val="0"/>
              </w:rPr>
              <w:t>ā</w:t>
            </w:r>
            <w:r>
              <w:rPr>
                <w:rtl w:val="0"/>
              </w:rPr>
              <w:t>ts "Falkora boulderinga kauss"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90</w:t>
            </w:r>
          </w:p>
        </w:tc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646</w:t>
            </w:r>
          </w:p>
        </w:tc>
        <w:tc>
          <w:tcPr>
            <w:tcW w:type="dxa" w:w="1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</w:rPr>
              <w:t>apr</w:t>
            </w:r>
            <w:r>
              <w:rPr>
                <w:rtl w:val="0"/>
              </w:rPr>
              <w:t>ī</w:t>
            </w:r>
            <w:r>
              <w:rPr>
                <w:rtl w:val="0"/>
              </w:rPr>
              <w:t>lis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5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rtl w:val="0"/>
              </w:rPr>
              <w:t>2017.02.17.-18.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</w:rPr>
              <w:t>Latvijas kauss 2.posms sacens</w:t>
            </w:r>
            <w:r>
              <w:rPr>
                <w:rtl w:val="0"/>
              </w:rPr>
              <w:t>ī</w:t>
            </w:r>
            <w:r>
              <w:rPr>
                <w:rtl w:val="0"/>
              </w:rPr>
              <w:t>bas sporta t</w:t>
            </w:r>
            <w:r>
              <w:rPr>
                <w:rtl w:val="0"/>
              </w:rPr>
              <w:t>ū</w:t>
            </w:r>
            <w:r>
              <w:rPr>
                <w:rtl w:val="0"/>
              </w:rPr>
              <w:t>rism</w:t>
            </w:r>
            <w:r>
              <w:rPr>
                <w:rtl w:val="0"/>
              </w:rPr>
              <w:t xml:space="preserve">ā </w:t>
            </w:r>
            <w:r>
              <w:rPr>
                <w:rtl w:val="0"/>
              </w:rPr>
              <w:t>"R</w:t>
            </w:r>
            <w:r>
              <w:rPr>
                <w:rtl w:val="0"/>
              </w:rPr>
              <w:t>ī</w:t>
            </w:r>
            <w:r>
              <w:rPr>
                <w:rtl w:val="0"/>
              </w:rPr>
              <w:t>gas pils</w:t>
            </w:r>
            <w:r>
              <w:rPr>
                <w:rtl w:val="0"/>
              </w:rPr>
              <w:t>ē</w:t>
            </w:r>
            <w:r>
              <w:rPr>
                <w:rtl w:val="0"/>
              </w:rPr>
              <w:t>tas P</w:t>
            </w:r>
            <w:r>
              <w:rPr>
                <w:rtl w:val="0"/>
              </w:rPr>
              <w:t>ļ</w:t>
            </w:r>
            <w:r>
              <w:rPr>
                <w:rtl w:val="0"/>
              </w:rPr>
              <w:t xml:space="preserve">avnieku </w:t>
            </w:r>
            <w:r>
              <w:rPr>
                <w:rtl w:val="0"/>
              </w:rPr>
              <w:t>ģ</w:t>
            </w:r>
            <w:r>
              <w:rPr>
                <w:rtl w:val="0"/>
              </w:rPr>
              <w:t>imn</w:t>
            </w:r>
            <w:r>
              <w:rPr>
                <w:rtl w:val="0"/>
              </w:rPr>
              <w:t>ā</w:t>
            </w:r>
            <w:r>
              <w:rPr>
                <w:rtl w:val="0"/>
              </w:rPr>
              <w:t>zijas sporta t</w:t>
            </w:r>
            <w:r>
              <w:rPr>
                <w:rtl w:val="0"/>
              </w:rPr>
              <w:t>ū</w:t>
            </w:r>
            <w:r>
              <w:rPr>
                <w:rtl w:val="0"/>
              </w:rPr>
              <w:t>risma kauss 2017"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250</w:t>
            </w:r>
          </w:p>
        </w:tc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535</w:t>
            </w:r>
          </w:p>
        </w:tc>
        <w:tc>
          <w:tcPr>
            <w:tcW w:type="dxa" w:w="1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</w:rPr>
              <w:t>apr</w:t>
            </w:r>
            <w:r>
              <w:rPr>
                <w:rtl w:val="0"/>
              </w:rPr>
              <w:t>ī</w:t>
            </w:r>
            <w:r>
              <w:rPr>
                <w:rtl w:val="0"/>
              </w:rPr>
              <w:t>lis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6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2017.04.08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</w:rPr>
              <w:t>R</w:t>
            </w:r>
            <w:r>
              <w:rPr>
                <w:rtl w:val="0"/>
              </w:rPr>
              <w:t>ī</w:t>
            </w:r>
            <w:r>
              <w:rPr>
                <w:rtl w:val="0"/>
              </w:rPr>
              <w:t>gas atkl</w:t>
            </w:r>
            <w:r>
              <w:rPr>
                <w:rtl w:val="0"/>
              </w:rPr>
              <w:t>ā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ā</w:t>
            </w:r>
            <w:r>
              <w:rPr>
                <w:rtl w:val="0"/>
              </w:rPr>
              <w:t>s sacens</w:t>
            </w:r>
            <w:r>
              <w:rPr>
                <w:rtl w:val="0"/>
              </w:rPr>
              <w:t>ī</w:t>
            </w:r>
            <w:r>
              <w:rPr>
                <w:rtl w:val="0"/>
              </w:rPr>
              <w:t>bas sporta t</w:t>
            </w:r>
            <w:r>
              <w:rPr>
                <w:rtl w:val="0"/>
              </w:rPr>
              <w:t>ū</w:t>
            </w:r>
            <w:r>
              <w:rPr>
                <w:rtl w:val="0"/>
              </w:rPr>
              <w:t>risma un alp</w:t>
            </w:r>
            <w:r>
              <w:rPr>
                <w:rtl w:val="0"/>
              </w:rPr>
              <w:t>ī</w:t>
            </w:r>
            <w:r>
              <w:rPr>
                <w:rtl w:val="0"/>
              </w:rPr>
              <w:t>nisma tehnik</w:t>
            </w:r>
            <w:r>
              <w:rPr>
                <w:rtl w:val="0"/>
              </w:rPr>
              <w:t>ā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97</w:t>
            </w:r>
          </w:p>
        </w:tc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292</w:t>
            </w:r>
          </w:p>
        </w:tc>
        <w:tc>
          <w:tcPr>
            <w:tcW w:type="dxa" w:w="1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</w:rPr>
              <w:t>apr</w:t>
            </w:r>
            <w:r>
              <w:rPr>
                <w:rtl w:val="0"/>
              </w:rPr>
              <w:t>ī</w:t>
            </w:r>
            <w:r>
              <w:rPr>
                <w:rtl w:val="0"/>
              </w:rPr>
              <w:t>lis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7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2017.04.09.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</w:rPr>
              <w:t>Atkl</w:t>
            </w:r>
            <w:r>
              <w:rPr>
                <w:rtl w:val="0"/>
              </w:rPr>
              <w:t>ā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ā</w:t>
            </w:r>
            <w:r>
              <w:rPr>
                <w:rtl w:val="0"/>
              </w:rPr>
              <w:t>s sacens</w:t>
            </w:r>
            <w:r>
              <w:rPr>
                <w:rtl w:val="0"/>
              </w:rPr>
              <w:t>ī</w:t>
            </w:r>
            <w:r>
              <w:rPr>
                <w:rtl w:val="0"/>
              </w:rPr>
              <w:t>bas alp</w:t>
            </w:r>
            <w:r>
              <w:rPr>
                <w:rtl w:val="0"/>
              </w:rPr>
              <w:t>ī</w:t>
            </w:r>
            <w:r>
              <w:rPr>
                <w:rtl w:val="0"/>
              </w:rPr>
              <w:t>nisma tehnik</w:t>
            </w:r>
            <w:r>
              <w:rPr>
                <w:rtl w:val="0"/>
              </w:rPr>
              <w:t xml:space="preserve">ā </w:t>
            </w:r>
            <w:r>
              <w:rPr>
                <w:rtl w:val="0"/>
              </w:rPr>
              <w:t>sasait</w:t>
            </w:r>
            <w:r>
              <w:rPr>
                <w:rtl w:val="0"/>
              </w:rPr>
              <w:t>ē</w:t>
            </w:r>
            <w:r>
              <w:rPr>
                <w:rtl w:val="0"/>
              </w:rPr>
              <w:t>m "Pavasaris"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60</w:t>
            </w:r>
          </w:p>
        </w:tc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250</w:t>
            </w:r>
          </w:p>
        </w:tc>
        <w:tc>
          <w:tcPr>
            <w:tcW w:type="dxa" w:w="1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</w:rPr>
              <w:t>apr</w:t>
            </w:r>
            <w:r>
              <w:rPr>
                <w:rtl w:val="0"/>
              </w:rPr>
              <w:t>ī</w:t>
            </w:r>
            <w:r>
              <w:rPr>
                <w:rtl w:val="0"/>
              </w:rPr>
              <w:t>lis</w:t>
            </w:r>
          </w:p>
        </w:tc>
      </w:tr>
      <w:tr>
        <w:tblPrEx>
          <w:shd w:val="clear" w:color="auto" w:fill="ced7e7"/>
        </w:tblPrEx>
        <w:trPr>
          <w:trHeight w:val="1205" w:hRule="atLeast"/>
        </w:trPr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8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rtl w:val="0"/>
              </w:rPr>
              <w:t>2017.04.22.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</w:rPr>
              <w:t>Latvijas kausa 3.posma sacens</w:t>
            </w:r>
            <w:r>
              <w:rPr>
                <w:rtl w:val="0"/>
              </w:rPr>
              <w:t>ī</w:t>
            </w:r>
            <w:r>
              <w:rPr>
                <w:rtl w:val="0"/>
              </w:rPr>
              <w:t>bas sporta t</w:t>
            </w:r>
            <w:r>
              <w:rPr>
                <w:rtl w:val="0"/>
              </w:rPr>
              <w:t>ū</w:t>
            </w:r>
            <w:r>
              <w:rPr>
                <w:rtl w:val="0"/>
              </w:rPr>
              <w:t>rism</w:t>
            </w:r>
            <w:r>
              <w:rPr>
                <w:rtl w:val="0"/>
              </w:rPr>
              <w:t xml:space="preserve">ā </w:t>
            </w:r>
            <w:r>
              <w:rPr>
                <w:rtl w:val="0"/>
              </w:rPr>
              <w:t>"R</w:t>
            </w:r>
            <w:r>
              <w:rPr>
                <w:rtl w:val="0"/>
              </w:rPr>
              <w:t>ī</w:t>
            </w:r>
            <w:r>
              <w:rPr>
                <w:rtl w:val="0"/>
              </w:rPr>
              <w:t>gas 29.atkl</w:t>
            </w:r>
            <w:r>
              <w:rPr>
                <w:rtl w:val="0"/>
              </w:rPr>
              <w:t>ā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ā</w:t>
            </w:r>
            <w:r>
              <w:rPr>
                <w:rtl w:val="0"/>
              </w:rPr>
              <w:t>s sporta t</w:t>
            </w:r>
            <w:r>
              <w:rPr>
                <w:rtl w:val="0"/>
              </w:rPr>
              <w:t>ū</w:t>
            </w:r>
            <w:r>
              <w:rPr>
                <w:rtl w:val="0"/>
              </w:rPr>
              <w:t>risma sacens</w:t>
            </w:r>
            <w:r>
              <w:rPr>
                <w:rtl w:val="0"/>
              </w:rPr>
              <w:t>ī</w:t>
            </w:r>
            <w:r>
              <w:rPr>
                <w:rtl w:val="0"/>
              </w:rPr>
              <w:t>bas"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180</w:t>
            </w:r>
          </w:p>
        </w:tc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650</w:t>
            </w:r>
          </w:p>
        </w:tc>
        <w:tc>
          <w:tcPr>
            <w:tcW w:type="dxa" w:w="1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</w:rPr>
              <w:t>apr</w:t>
            </w:r>
            <w:r>
              <w:rPr>
                <w:rtl w:val="0"/>
              </w:rPr>
              <w:t>ī</w:t>
            </w:r>
            <w:r>
              <w:rPr>
                <w:rtl w:val="0"/>
              </w:rPr>
              <w:t>lis</w:t>
            </w:r>
          </w:p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11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2017.06.03.-04.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</w:rPr>
              <w:t xml:space="preserve">Latvijas Republikas  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empion</w:t>
            </w:r>
            <w:r>
              <w:rPr>
                <w:rtl w:val="0"/>
              </w:rPr>
              <w:t>ā</w:t>
            </w:r>
            <w:r>
              <w:rPr>
                <w:rtl w:val="0"/>
              </w:rPr>
              <w:t>ts Zelmas Bej-Mamikonjas kausa izc</w:t>
            </w:r>
            <w:r>
              <w:rPr>
                <w:rtl w:val="0"/>
              </w:rPr>
              <w:t xml:space="preserve">īņā </w:t>
            </w:r>
            <w:r>
              <w:rPr>
                <w:rtl w:val="0"/>
              </w:rPr>
              <w:t>alp</w:t>
            </w:r>
            <w:r>
              <w:rPr>
                <w:rtl w:val="0"/>
              </w:rPr>
              <w:t>ī</w:t>
            </w:r>
            <w:r>
              <w:rPr>
                <w:rtl w:val="0"/>
              </w:rPr>
              <w:t>nisma tehnik</w:t>
            </w:r>
            <w:r>
              <w:rPr>
                <w:rtl w:val="0"/>
              </w:rPr>
              <w:t xml:space="preserve">ā 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130</w:t>
            </w:r>
          </w:p>
        </w:tc>
        <w:tc>
          <w:tcPr>
            <w:tcW w:type="dxa" w:w="103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1050</w:t>
            </w:r>
          </w:p>
        </w:tc>
        <w:tc>
          <w:tcPr>
            <w:tcW w:type="dxa" w:w="140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</w:rPr>
              <w:t>maijs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14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rtl w:val="0"/>
              </w:rPr>
              <w:t>2017.05.27.-28.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</w:rPr>
              <w:t xml:space="preserve">Latvijas 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empion</w:t>
            </w:r>
            <w:r>
              <w:rPr>
                <w:rtl w:val="0"/>
              </w:rPr>
              <w:t>ā</w:t>
            </w:r>
            <w:r>
              <w:rPr>
                <w:rtl w:val="0"/>
              </w:rPr>
              <w:t>ts sporta t</w:t>
            </w:r>
            <w:r>
              <w:rPr>
                <w:rtl w:val="0"/>
              </w:rPr>
              <w:t>ū</w:t>
            </w:r>
            <w:r>
              <w:rPr>
                <w:rtl w:val="0"/>
              </w:rPr>
              <w:t>rism</w:t>
            </w:r>
            <w:r>
              <w:rPr>
                <w:rtl w:val="0"/>
              </w:rPr>
              <w:t xml:space="preserve">ā </w:t>
            </w:r>
            <w:r>
              <w:rPr>
                <w:rtl w:val="0"/>
              </w:rPr>
              <w:t>(Latvijas skol</w:t>
            </w:r>
            <w:r>
              <w:rPr>
                <w:rtl w:val="0"/>
              </w:rPr>
              <w:t>ē</w:t>
            </w:r>
            <w:r>
              <w:rPr>
                <w:rtl w:val="0"/>
              </w:rPr>
              <w:t>nu 70.spartaki</w:t>
            </w:r>
            <w:r>
              <w:rPr>
                <w:rtl w:val="0"/>
              </w:rPr>
              <w:t>ā</w:t>
            </w:r>
            <w:r>
              <w:rPr>
                <w:rtl w:val="0"/>
              </w:rPr>
              <w:t>de)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150</w:t>
            </w:r>
          </w:p>
        </w:tc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670</w:t>
            </w:r>
          </w:p>
        </w:tc>
        <w:tc>
          <w:tcPr>
            <w:tcW w:type="dxa" w:w="1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</w:rPr>
              <w:t>augusts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16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rtl w:val="0"/>
              </w:rPr>
              <w:t>2017.10.07 - 2017.10.08.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</w:rPr>
              <w:t>Latvijas kausa 2.posms k</w:t>
            </w:r>
            <w:r>
              <w:rPr>
                <w:rtl w:val="0"/>
              </w:rPr>
              <w:t>ā</w:t>
            </w:r>
            <w:r>
              <w:rPr>
                <w:rtl w:val="0"/>
              </w:rPr>
              <w:t>p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anas sport</w:t>
            </w:r>
            <w:r>
              <w:rPr>
                <w:rtl w:val="0"/>
              </w:rPr>
              <w:t xml:space="preserve">ā </w:t>
            </w:r>
            <w:r>
              <w:rPr>
                <w:rtl w:val="0"/>
              </w:rPr>
              <w:t>Bouldering</w:t>
            </w:r>
            <w:r>
              <w:rPr>
                <w:rtl w:val="0"/>
              </w:rPr>
              <w:t>ā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95</w:t>
            </w:r>
          </w:p>
        </w:tc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440</w:t>
            </w:r>
          </w:p>
        </w:tc>
        <w:tc>
          <w:tcPr>
            <w:tcW w:type="dxa" w:w="1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</w:rPr>
              <w:t>septembris</w:t>
            </w:r>
          </w:p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57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17</w:t>
            </w:r>
          </w:p>
        </w:tc>
        <w:tc>
          <w:tcPr>
            <w:tcW w:type="dxa" w:w="170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tl w:val="0"/>
              </w:rPr>
              <w:t>2017.10.14.-15.</w:t>
            </w:r>
          </w:p>
        </w:tc>
        <w:tc>
          <w:tcPr>
            <w:tcW w:type="dxa" w:w="56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354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</w:rPr>
              <w:t>Latvijas kausa 4.posma sacens</w:t>
            </w:r>
            <w:r>
              <w:rPr>
                <w:rtl w:val="0"/>
              </w:rPr>
              <w:t>ī</w:t>
            </w:r>
            <w:r>
              <w:rPr>
                <w:rtl w:val="0"/>
              </w:rPr>
              <w:t xml:space="preserve">bas </w:t>
            </w:r>
            <w:r>
              <w:rPr>
                <w:rtl w:val="0"/>
              </w:rPr>
              <w:t>„</w:t>
            </w:r>
            <w:r>
              <w:rPr>
                <w:rtl w:val="0"/>
              </w:rPr>
              <w:t>Rudens kauss</w:t>
            </w:r>
            <w:r>
              <w:rPr>
                <w:rtl w:val="0"/>
              </w:rPr>
              <w:t xml:space="preserve">” </w:t>
            </w:r>
            <w:r>
              <w:rPr>
                <w:rtl w:val="0"/>
              </w:rPr>
              <w:t>sporta t</w:t>
            </w:r>
            <w:r>
              <w:rPr>
                <w:rtl w:val="0"/>
              </w:rPr>
              <w:t>ū</w:t>
            </w:r>
            <w:r>
              <w:rPr>
                <w:rtl w:val="0"/>
              </w:rPr>
              <w:t>rism</w:t>
            </w:r>
            <w:r>
              <w:rPr>
                <w:rtl w:val="0"/>
              </w:rPr>
              <w:t>ā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98</w:t>
            </w:r>
          </w:p>
        </w:tc>
        <w:tc>
          <w:tcPr>
            <w:tcW w:type="dxa" w:w="103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526</w:t>
            </w:r>
          </w:p>
        </w:tc>
        <w:tc>
          <w:tcPr>
            <w:tcW w:type="dxa" w:w="140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</w:rPr>
              <w:t>oktobris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20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2017.10.29.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</w:rPr>
              <w:t>Atkl</w:t>
            </w:r>
            <w:r>
              <w:rPr>
                <w:rtl w:val="0"/>
              </w:rPr>
              <w:t>ā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ā</w:t>
            </w:r>
            <w:r>
              <w:rPr>
                <w:rtl w:val="0"/>
              </w:rPr>
              <w:t>s sacens</w:t>
            </w:r>
            <w:r>
              <w:rPr>
                <w:rtl w:val="0"/>
              </w:rPr>
              <w:t>ī</w:t>
            </w:r>
            <w:r>
              <w:rPr>
                <w:rtl w:val="0"/>
              </w:rPr>
              <w:t>bas alp</w:t>
            </w:r>
            <w:r>
              <w:rPr>
                <w:rtl w:val="0"/>
              </w:rPr>
              <w:t>ī</w:t>
            </w:r>
            <w:r>
              <w:rPr>
                <w:rtl w:val="0"/>
              </w:rPr>
              <w:t>nisma tehnik</w:t>
            </w:r>
            <w:r>
              <w:rPr>
                <w:rtl w:val="0"/>
              </w:rPr>
              <w:t xml:space="preserve">ā </w:t>
            </w:r>
            <w:r>
              <w:rPr>
                <w:rtl w:val="0"/>
              </w:rPr>
              <w:t>sasait</w:t>
            </w:r>
            <w:r>
              <w:rPr>
                <w:rtl w:val="0"/>
              </w:rPr>
              <w:t>ē</w:t>
            </w:r>
            <w:r>
              <w:rPr>
                <w:rtl w:val="0"/>
              </w:rPr>
              <w:t>m "Rudens"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60</w:t>
            </w:r>
          </w:p>
        </w:tc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250</w:t>
            </w:r>
          </w:p>
        </w:tc>
        <w:tc>
          <w:tcPr>
            <w:tcW w:type="dxa" w:w="1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</w:rPr>
              <w:t>oktobris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21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2017.11.07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</w:rPr>
              <w:t>BJC ''Daugmale'' sacens</w:t>
            </w:r>
            <w:r>
              <w:rPr>
                <w:rtl w:val="0"/>
              </w:rPr>
              <w:t>ī</w:t>
            </w:r>
            <w:r>
              <w:rPr>
                <w:rtl w:val="0"/>
              </w:rPr>
              <w:t xml:space="preserve">bas </w:t>
            </w:r>
            <w:r>
              <w:rPr>
                <w:rtl w:val="0"/>
              </w:rPr>
              <w:t>ā</w:t>
            </w:r>
            <w:r>
              <w:rPr>
                <w:rtl w:val="0"/>
              </w:rPr>
              <w:t>truma k</w:t>
            </w:r>
            <w:r>
              <w:rPr>
                <w:rtl w:val="0"/>
              </w:rPr>
              <w:t>ā</w:t>
            </w:r>
            <w:r>
              <w:rPr>
                <w:rtl w:val="0"/>
              </w:rPr>
              <w:t>p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an</w:t>
            </w:r>
            <w:r>
              <w:rPr>
                <w:rtl w:val="0"/>
              </w:rPr>
              <w:t>ā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70</w:t>
            </w:r>
          </w:p>
        </w:tc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180</w:t>
            </w:r>
          </w:p>
        </w:tc>
        <w:tc>
          <w:tcPr>
            <w:tcW w:type="dxa" w:w="1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</w:rPr>
              <w:t>oktobris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22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4.-5.02., 8.-9.04. 9.-10.12.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</w:rPr>
              <w:t>Amatieru kauss boulderinga ''Boulderings visiem'' 2017.g.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200</w:t>
            </w:r>
          </w:p>
        </w:tc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292</w:t>
            </w:r>
          </w:p>
        </w:tc>
        <w:tc>
          <w:tcPr>
            <w:tcW w:type="dxa" w:w="1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</w:rPr>
              <w:t>oktobris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23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jc w:val="center"/>
            </w:pPr>
            <w:r>
              <w:rPr>
                <w:rFonts w:ascii="Calibri" w:cs="Calibri" w:hAnsi="Calibri" w:eastAsia="Calibri"/>
                <w:rtl w:val="0"/>
              </w:rPr>
              <w:t>2017.11....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1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</w:rPr>
              <w:t>Piedz</w:t>
            </w:r>
            <w:r>
              <w:rPr>
                <w:rtl w:val="0"/>
              </w:rPr>
              <w:t>ī</w:t>
            </w:r>
            <w:r>
              <w:rPr>
                <w:rtl w:val="0"/>
              </w:rPr>
              <w:t>vojuma sacens</w:t>
            </w:r>
            <w:r>
              <w:rPr>
                <w:rtl w:val="0"/>
              </w:rPr>
              <w:t>ī</w:t>
            </w:r>
            <w:r>
              <w:rPr>
                <w:rtl w:val="0"/>
              </w:rPr>
              <w:t xml:space="preserve">bas </w:t>
            </w:r>
            <w:r>
              <w:rPr>
                <w:rFonts w:ascii="Arial Unicode MS" w:cs="Arial Unicode MS" w:hAnsi="Arial Unicode MS" w:eastAsia="Arial Unicode MS"/>
                <w:b w:val="0"/>
                <w:bCs w:val="0"/>
                <w:i w:val="0"/>
                <w:iCs w:val="0"/>
              </w:rPr>
              <w:br w:type="textWrapping"/>
            </w:r>
            <w:r>
              <w:rPr>
                <w:rtl w:val="0"/>
              </w:rPr>
              <w:t>„</w:t>
            </w:r>
            <w:r>
              <w:rPr>
                <w:rtl w:val="0"/>
              </w:rPr>
              <w:t>Remoss 2017</w:t>
            </w:r>
            <w:r>
              <w:rPr>
                <w:rtl w:val="0"/>
              </w:rPr>
              <w:t>”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200</w:t>
            </w:r>
          </w:p>
        </w:tc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673</w:t>
            </w:r>
          </w:p>
        </w:tc>
        <w:tc>
          <w:tcPr>
            <w:tcW w:type="dxa" w:w="1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</w:rPr>
              <w:t>oktobris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57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24</w:t>
            </w:r>
          </w:p>
        </w:tc>
        <w:tc>
          <w:tcPr>
            <w:tcW w:type="dxa" w:w="170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25.11.17 - 26.11.2017</w:t>
            </w:r>
          </w:p>
        </w:tc>
        <w:tc>
          <w:tcPr>
            <w:tcW w:type="dxa" w:w="56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2</w:t>
            </w:r>
          </w:p>
        </w:tc>
        <w:tc>
          <w:tcPr>
            <w:tcW w:type="dxa" w:w="354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</w:pPr>
            <w:r>
              <w:rPr>
                <w:rtl w:val="0"/>
              </w:rPr>
              <w:t>R</w:t>
            </w:r>
            <w:r>
              <w:rPr>
                <w:rtl w:val="0"/>
              </w:rPr>
              <w:t>ī</w:t>
            </w:r>
            <w:r>
              <w:rPr>
                <w:rtl w:val="0"/>
              </w:rPr>
              <w:t>gas atkl</w:t>
            </w:r>
            <w:r>
              <w:rPr>
                <w:rtl w:val="0"/>
              </w:rPr>
              <w:t>ā</w:t>
            </w:r>
            <w:r>
              <w:rPr>
                <w:rtl w:val="0"/>
              </w:rPr>
              <w:t>t</w:t>
            </w:r>
            <w:r>
              <w:rPr>
                <w:rtl w:val="0"/>
              </w:rPr>
              <w:t>ā</w:t>
            </w:r>
            <w:r>
              <w:rPr>
                <w:rtl w:val="0"/>
              </w:rPr>
              <w:t>s sacens</w:t>
            </w:r>
            <w:r>
              <w:rPr>
                <w:rtl w:val="0"/>
              </w:rPr>
              <w:t>ī</w:t>
            </w:r>
            <w:r>
              <w:rPr>
                <w:rtl w:val="0"/>
              </w:rPr>
              <w:t>bas alp</w:t>
            </w:r>
            <w:r>
              <w:rPr>
                <w:rtl w:val="0"/>
              </w:rPr>
              <w:t>ī</w:t>
            </w:r>
            <w:r>
              <w:rPr>
                <w:rtl w:val="0"/>
              </w:rPr>
              <w:t>nisma tehnik</w:t>
            </w:r>
            <w:r>
              <w:rPr>
                <w:rtl w:val="0"/>
              </w:rPr>
              <w:t xml:space="preserve">ā </w:t>
            </w:r>
            <w:r>
              <w:rPr>
                <w:rtl w:val="0"/>
              </w:rPr>
              <w:t>sasait</w:t>
            </w:r>
            <w:r>
              <w:rPr>
                <w:rtl w:val="0"/>
              </w:rPr>
              <w:t>ē</w:t>
            </w:r>
            <w:r>
              <w:rPr>
                <w:rtl w:val="0"/>
              </w:rPr>
              <w:t xml:space="preserve">m. 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80</w:t>
            </w:r>
          </w:p>
        </w:tc>
        <w:tc>
          <w:tcPr>
            <w:tcW w:type="dxa" w:w="103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0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300</w:t>
            </w:r>
          </w:p>
        </w:tc>
        <w:tc>
          <w:tcPr>
            <w:tcW w:type="dxa" w:w="140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</w:rPr>
              <w:t>novembris</w:t>
            </w:r>
          </w:p>
        </w:tc>
      </w:tr>
      <w:tr>
        <w:tblPrEx>
          <w:shd w:val="clear" w:color="auto" w:fill="ced7e7"/>
        </w:tblPrEx>
        <w:trPr>
          <w:trHeight w:val="905" w:hRule="atLeast"/>
        </w:trPr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25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10.02., 5.05.,13.10.,8.12.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4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</w:rPr>
              <w:t>R</w:t>
            </w:r>
            <w:r>
              <w:rPr>
                <w:rtl w:val="0"/>
              </w:rPr>
              <w:t>ī</w:t>
            </w:r>
            <w:r>
              <w:rPr>
                <w:rtl w:val="0"/>
              </w:rPr>
              <w:t>gas Jaunatnes meistarsac</w:t>
            </w:r>
            <w:r>
              <w:rPr>
                <w:rtl w:val="0"/>
              </w:rPr>
              <w:t>ī</w:t>
            </w:r>
            <w:r>
              <w:rPr>
                <w:rtl w:val="0"/>
              </w:rPr>
              <w:t>kstes gr</w:t>
            </w:r>
            <w:r>
              <w:rPr>
                <w:rtl w:val="0"/>
              </w:rPr>
              <w:t>ū</w:t>
            </w:r>
            <w:r>
              <w:rPr>
                <w:rtl w:val="0"/>
              </w:rPr>
              <w:t>taj</w:t>
            </w:r>
            <w:r>
              <w:rPr>
                <w:rtl w:val="0"/>
              </w:rPr>
              <w:t xml:space="preserve">ā </w:t>
            </w:r>
            <w:r>
              <w:rPr>
                <w:rtl w:val="0"/>
              </w:rPr>
              <w:t>k</w:t>
            </w:r>
            <w:r>
              <w:rPr>
                <w:rtl w:val="0"/>
              </w:rPr>
              <w:t>ā</w:t>
            </w:r>
            <w:r>
              <w:rPr>
                <w:rtl w:val="0"/>
              </w:rPr>
              <w:t>p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an</w:t>
            </w:r>
            <w:r>
              <w:rPr>
                <w:rtl w:val="0"/>
              </w:rPr>
              <w:t xml:space="preserve">ā </w:t>
            </w:r>
            <w:r>
              <w:rPr>
                <w:rtl w:val="0"/>
              </w:rPr>
              <w:t>ar aug</w:t>
            </w:r>
            <w:r>
              <w:rPr>
                <w:rtl w:val="0"/>
              </w:rPr>
              <w:t>šē</w:t>
            </w:r>
            <w:r>
              <w:rPr>
                <w:rtl w:val="0"/>
              </w:rPr>
              <w:t>jo dro</w:t>
            </w:r>
            <w:r>
              <w:rPr>
                <w:rtl w:val="0"/>
              </w:rPr>
              <w:t>š</w:t>
            </w:r>
            <w:r>
              <w:rPr>
                <w:rtl w:val="0"/>
              </w:rPr>
              <w:t>in</w:t>
            </w:r>
            <w:r>
              <w:rPr>
                <w:rtl w:val="0"/>
              </w:rPr>
              <w:t>āš</w:t>
            </w:r>
            <w:r>
              <w:rPr>
                <w:rtl w:val="0"/>
              </w:rPr>
              <w:t xml:space="preserve">anu 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115</w:t>
            </w:r>
          </w:p>
        </w:tc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593</w:t>
            </w:r>
          </w:p>
        </w:tc>
        <w:tc>
          <w:tcPr>
            <w:tcW w:type="dxa" w:w="1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</w:rPr>
              <w:t>novembris</w:t>
            </w:r>
          </w:p>
        </w:tc>
      </w:tr>
      <w:tr>
        <w:tblPrEx>
          <w:shd w:val="clear" w:color="auto" w:fill="ced7e7"/>
        </w:tblPrEx>
        <w:trPr>
          <w:trHeight w:val="605" w:hRule="atLeast"/>
        </w:trPr>
        <w:tc>
          <w:tcPr>
            <w:tcW w:type="dxa" w:w="572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26</w:t>
            </w:r>
          </w:p>
        </w:tc>
        <w:tc>
          <w:tcPr>
            <w:tcW w:type="dxa" w:w="1701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11.-12.12.</w:t>
            </w:r>
          </w:p>
        </w:tc>
        <w:tc>
          <w:tcPr>
            <w:tcW w:type="dxa" w:w="567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3</w:t>
            </w:r>
          </w:p>
        </w:tc>
        <w:tc>
          <w:tcPr>
            <w:tcW w:type="dxa" w:w="3544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</w:rPr>
              <w:t>Latvijas Kauss boulderinga 3.posms</w:t>
            </w:r>
          </w:p>
        </w:tc>
        <w:tc>
          <w:tcPr>
            <w:tcW w:type="dxa" w:w="1096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150</w:t>
            </w:r>
          </w:p>
        </w:tc>
        <w:tc>
          <w:tcPr>
            <w:tcW w:type="dxa" w:w="1030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513</w:t>
            </w:r>
          </w:p>
        </w:tc>
        <w:tc>
          <w:tcPr>
            <w:tcW w:type="dxa" w:w="1403"/>
            <w:tcBorders>
              <w:top w:val="single" w:color="000000" w:sz="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</w:rPr>
              <w:t>decembris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5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27</w:t>
            </w:r>
          </w:p>
        </w:tc>
        <w:tc>
          <w:tcPr>
            <w:tcW w:type="dxa" w:w="170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decembris-janv</w:t>
            </w:r>
            <w:r>
              <w:rPr>
                <w:rtl w:val="0"/>
              </w:rPr>
              <w:t>ā</w:t>
            </w:r>
            <w:r>
              <w:rPr>
                <w:rtl w:val="0"/>
              </w:rPr>
              <w:t>ris</w:t>
            </w:r>
          </w:p>
        </w:tc>
        <w:tc>
          <w:tcPr>
            <w:tcW w:type="dxa" w:w="5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 </w:t>
            </w:r>
          </w:p>
        </w:tc>
        <w:tc>
          <w:tcPr>
            <w:tcW w:type="dxa" w:w="354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</w:rPr>
              <w:t xml:space="preserve">Latvijas </w:t>
            </w:r>
            <w:r>
              <w:rPr>
                <w:rtl w:val="0"/>
              </w:rPr>
              <w:t>č</w:t>
            </w:r>
            <w:r>
              <w:rPr>
                <w:rtl w:val="0"/>
              </w:rPr>
              <w:t>empion</w:t>
            </w:r>
            <w:r>
              <w:rPr>
                <w:rtl w:val="0"/>
              </w:rPr>
              <w:t>ā</w:t>
            </w:r>
            <w:r>
              <w:rPr>
                <w:rtl w:val="0"/>
              </w:rPr>
              <w:t>ts alp</w:t>
            </w:r>
            <w:r>
              <w:rPr>
                <w:rtl w:val="0"/>
              </w:rPr>
              <w:t>ī</w:t>
            </w:r>
            <w:r>
              <w:rPr>
                <w:rtl w:val="0"/>
              </w:rPr>
              <w:t>nism</w:t>
            </w:r>
            <w:r>
              <w:rPr>
                <w:rtl w:val="0"/>
              </w:rPr>
              <w:t>ā</w:t>
            </w:r>
          </w:p>
        </w:tc>
        <w:tc>
          <w:tcPr>
            <w:tcW w:type="dxa" w:w="1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rtl w:val="0"/>
              </w:rPr>
              <w:t>150</w:t>
            </w:r>
          </w:p>
        </w:tc>
        <w:tc>
          <w:tcPr>
            <w:tcW w:type="dxa" w:w="10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jc w:val="center"/>
            </w:pPr>
            <w:r>
              <w:rPr>
                <w:b w:val="1"/>
                <w:bCs w:val="1"/>
                <w:rtl w:val="0"/>
              </w:rPr>
              <w:t>533</w:t>
            </w:r>
          </w:p>
        </w:tc>
        <w:tc>
          <w:tcPr>
            <w:tcW w:type="dxa" w:w="14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</w:pPr>
            <w:r>
              <w:rPr>
                <w:rtl w:val="0"/>
              </w:rPr>
              <w:t>decembris</w:t>
            </w:r>
          </w:p>
        </w:tc>
      </w:tr>
    </w:tbl>
    <w:p>
      <w:pPr>
        <w:pStyle w:val="Normal.0"/>
        <w:widowControl w:val="0"/>
        <w:ind w:left="103" w:hanging="103"/>
        <w:jc w:val="both"/>
        <w:rPr>
          <w:color w:val="000000"/>
          <w:sz w:val="26"/>
          <w:szCs w:val="26"/>
          <w:u w:color="000000"/>
        </w:rPr>
      </w:pPr>
    </w:p>
    <w:p>
      <w:pPr>
        <w:pStyle w:val="Normal.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  <w:rtl w:val="0"/>
        </w:rPr>
        <w:t>Iebildumu nav.</w:t>
      </w:r>
    </w:p>
    <w:p>
      <w:pPr>
        <w:pStyle w:val="Normal.0"/>
        <w:jc w:val="both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L</w:t>
      </w:r>
      <w:r>
        <w:rPr>
          <w:b w:val="1"/>
          <w:bCs w:val="1"/>
          <w:sz w:val="26"/>
          <w:szCs w:val="26"/>
          <w:rtl w:val="0"/>
        </w:rPr>
        <w:t>ē</w:t>
      </w:r>
      <w:r>
        <w:rPr>
          <w:b w:val="1"/>
          <w:bCs w:val="1"/>
          <w:sz w:val="26"/>
          <w:szCs w:val="26"/>
          <w:rtl w:val="0"/>
        </w:rPr>
        <w:t>mums:</w:t>
      </w:r>
      <w:r>
        <w:rPr>
          <w:sz w:val="26"/>
          <w:szCs w:val="26"/>
          <w:rtl w:val="0"/>
        </w:rPr>
        <w:t xml:space="preserve"> Akcept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>t sadal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jumu LAS atbalst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to sacens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bu r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ko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anai.</w:t>
      </w:r>
    </w:p>
    <w:p>
      <w:pPr>
        <w:pStyle w:val="Normal.0"/>
        <w:jc w:val="both"/>
        <w:rPr>
          <w:color w:val="000000"/>
          <w:sz w:val="26"/>
          <w:szCs w:val="26"/>
          <w:u w:color="000000"/>
        </w:rPr>
      </w:pPr>
    </w:p>
    <w:p>
      <w:pPr>
        <w:pStyle w:val="Normal.0"/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</w:rPr>
        <w:t>M.Vilci</w:t>
      </w:r>
      <w:r>
        <w:rPr>
          <w:color w:val="000000"/>
          <w:sz w:val="26"/>
          <w:szCs w:val="26"/>
          <w:u w:color="000000"/>
          <w:rtl w:val="0"/>
        </w:rPr>
        <w:t>ņ</w:t>
      </w:r>
      <w:r>
        <w:rPr>
          <w:color w:val="000000"/>
          <w:sz w:val="26"/>
          <w:szCs w:val="26"/>
          <w:u w:color="000000"/>
          <w:rtl w:val="0"/>
        </w:rPr>
        <w:t>a. 2. pielikum</w:t>
      </w:r>
      <w:r>
        <w:rPr>
          <w:color w:val="000000"/>
          <w:sz w:val="26"/>
          <w:szCs w:val="26"/>
          <w:u w:color="000000"/>
          <w:rtl w:val="0"/>
        </w:rPr>
        <w:t xml:space="preserve">ā </w:t>
      </w:r>
      <w:r>
        <w:rPr>
          <w:sz w:val="26"/>
          <w:szCs w:val="26"/>
          <w:rtl w:val="0"/>
        </w:rPr>
        <w:t>valsts bud</w:t>
      </w:r>
      <w:r>
        <w:rPr>
          <w:sz w:val="26"/>
          <w:szCs w:val="26"/>
          <w:rtl w:val="0"/>
        </w:rPr>
        <w:t>ž</w:t>
      </w:r>
      <w:r>
        <w:rPr>
          <w:sz w:val="26"/>
          <w:szCs w:val="26"/>
          <w:rtl w:val="0"/>
        </w:rPr>
        <w:t>eta apak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programmas 09.09.</w:t>
      </w:r>
      <w:r>
        <w:rPr>
          <w:sz w:val="26"/>
          <w:szCs w:val="26"/>
          <w:rtl w:val="0"/>
        </w:rPr>
        <w:t>„</w:t>
      </w:r>
      <w:r>
        <w:rPr>
          <w:sz w:val="26"/>
          <w:szCs w:val="26"/>
          <w:rtl w:val="0"/>
        </w:rPr>
        <w:t>Sporta feder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cijas un sporta pas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kumi</w:t>
      </w:r>
      <w:r>
        <w:rPr>
          <w:sz w:val="26"/>
          <w:szCs w:val="26"/>
          <w:rtl w:val="0"/>
        </w:rPr>
        <w:t xml:space="preserve">”  </w:t>
      </w:r>
      <w:r>
        <w:rPr>
          <w:sz w:val="26"/>
          <w:szCs w:val="26"/>
          <w:rtl w:val="0"/>
        </w:rPr>
        <w:t>LAS  pie</w:t>
      </w:r>
      <w:r>
        <w:rPr>
          <w:sz w:val="26"/>
          <w:szCs w:val="26"/>
          <w:rtl w:val="0"/>
        </w:rPr>
        <w:t>šķ</w:t>
      </w:r>
      <w:r>
        <w:rPr>
          <w:sz w:val="26"/>
          <w:szCs w:val="26"/>
          <w:rtl w:val="0"/>
        </w:rPr>
        <w:t>irt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s dot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 xml:space="preserve">cijas </w:t>
      </w:r>
      <w:r>
        <w:rPr>
          <w:b w:val="1"/>
          <w:bCs w:val="1"/>
          <w:sz w:val="26"/>
          <w:szCs w:val="26"/>
          <w:rtl w:val="0"/>
        </w:rPr>
        <w:t>11</w:t>
      </w:r>
      <w:r>
        <w:rPr>
          <w:b w:val="1"/>
          <w:bCs w:val="1"/>
          <w:sz w:val="26"/>
          <w:szCs w:val="26"/>
          <w:rtl w:val="0"/>
        </w:rPr>
        <w:t> </w:t>
      </w:r>
      <w:r>
        <w:rPr>
          <w:b w:val="1"/>
          <w:bCs w:val="1"/>
          <w:sz w:val="26"/>
          <w:szCs w:val="26"/>
          <w:rtl w:val="0"/>
        </w:rPr>
        <w:t>259 EUR</w:t>
      </w:r>
      <w:r>
        <w:rPr>
          <w:sz w:val="26"/>
          <w:szCs w:val="26"/>
          <w:rtl w:val="0"/>
        </w:rPr>
        <w:t xml:space="preserve"> (vienpadsmit t</w:t>
      </w:r>
      <w:r>
        <w:rPr>
          <w:sz w:val="26"/>
          <w:szCs w:val="26"/>
          <w:rtl w:val="0"/>
        </w:rPr>
        <w:t>ū</w:t>
      </w:r>
      <w:r>
        <w:rPr>
          <w:sz w:val="26"/>
          <w:szCs w:val="26"/>
          <w:rtl w:val="0"/>
        </w:rPr>
        <w:t>ksto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i divi simti piecdesmit devi</w:t>
      </w:r>
      <w:r>
        <w:rPr>
          <w:sz w:val="26"/>
          <w:szCs w:val="26"/>
          <w:rtl w:val="0"/>
        </w:rPr>
        <w:t>ņ</w:t>
      </w:r>
      <w:r>
        <w:rPr>
          <w:sz w:val="26"/>
          <w:szCs w:val="26"/>
          <w:rtl w:val="0"/>
        </w:rPr>
        <w:t xml:space="preserve">i </w:t>
      </w:r>
      <w:r>
        <w:rPr>
          <w:i w:val="1"/>
          <w:iCs w:val="1"/>
          <w:sz w:val="26"/>
          <w:szCs w:val="26"/>
          <w:rtl w:val="0"/>
        </w:rPr>
        <w:t>euro</w:t>
      </w:r>
      <w:r>
        <w:rPr>
          <w:sz w:val="26"/>
          <w:szCs w:val="26"/>
          <w:rtl w:val="0"/>
        </w:rPr>
        <w:t>) gal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>jais sadal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jums.</w:t>
      </w:r>
    </w:p>
    <w:p>
      <w:pPr>
        <w:pStyle w:val="Normal.0"/>
        <w:tabs>
          <w:tab w:val="left" w:pos="390"/>
          <w:tab w:val="left" w:pos="900"/>
        </w:tabs>
        <w:jc w:val="both"/>
        <w:rPr>
          <w:color w:val="000000"/>
          <w:sz w:val="26"/>
          <w:szCs w:val="26"/>
          <w:u w:color="000000"/>
        </w:rPr>
      </w:pPr>
    </w:p>
    <w:p>
      <w:pPr>
        <w:pStyle w:val="Normal.0"/>
        <w:ind w:firstLine="720"/>
        <w:jc w:val="both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2. Par LOK pie</w:t>
      </w:r>
      <w:r>
        <w:rPr>
          <w:b w:val="1"/>
          <w:bCs w:val="1"/>
          <w:sz w:val="26"/>
          <w:szCs w:val="26"/>
          <w:rtl w:val="0"/>
        </w:rPr>
        <w:t>šķ</w:t>
      </w:r>
      <w:r>
        <w:rPr>
          <w:b w:val="1"/>
          <w:bCs w:val="1"/>
          <w:sz w:val="26"/>
          <w:szCs w:val="26"/>
          <w:rtl w:val="0"/>
        </w:rPr>
        <w:t>irt</w:t>
      </w:r>
      <w:r>
        <w:rPr>
          <w:b w:val="1"/>
          <w:bCs w:val="1"/>
          <w:sz w:val="26"/>
          <w:szCs w:val="26"/>
          <w:rtl w:val="0"/>
        </w:rPr>
        <w:t xml:space="preserve">ā </w:t>
      </w:r>
      <w:r>
        <w:rPr>
          <w:b w:val="1"/>
          <w:bCs w:val="1"/>
          <w:sz w:val="26"/>
          <w:szCs w:val="26"/>
          <w:rtl w:val="0"/>
        </w:rPr>
        <w:t>finans</w:t>
      </w:r>
      <w:r>
        <w:rPr>
          <w:b w:val="1"/>
          <w:bCs w:val="1"/>
          <w:sz w:val="26"/>
          <w:szCs w:val="26"/>
          <w:rtl w:val="0"/>
        </w:rPr>
        <w:t>ē</w:t>
      </w:r>
      <w:r>
        <w:rPr>
          <w:b w:val="1"/>
          <w:bCs w:val="1"/>
          <w:sz w:val="26"/>
          <w:szCs w:val="26"/>
          <w:rtl w:val="0"/>
        </w:rPr>
        <w:t>juma sadal</w:t>
      </w:r>
      <w:r>
        <w:rPr>
          <w:b w:val="1"/>
          <w:bCs w:val="1"/>
          <w:sz w:val="26"/>
          <w:szCs w:val="26"/>
          <w:rtl w:val="0"/>
        </w:rPr>
        <w:t>ī</w:t>
      </w:r>
      <w:r>
        <w:rPr>
          <w:b w:val="1"/>
          <w:bCs w:val="1"/>
          <w:sz w:val="26"/>
          <w:szCs w:val="26"/>
          <w:rtl w:val="0"/>
        </w:rPr>
        <w:t>juma projekts.</w:t>
      </w:r>
    </w:p>
    <w:p>
      <w:pPr>
        <w:pStyle w:val="Normal.0"/>
        <w:jc w:val="both"/>
        <w:rPr>
          <w:b w:val="1"/>
          <w:bCs w:val="1"/>
          <w:sz w:val="26"/>
          <w:szCs w:val="26"/>
        </w:rPr>
      </w:pP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u w:val="single"/>
          <w:rtl w:val="0"/>
        </w:rPr>
        <w:t>N.Reinbergs inform</w:t>
      </w:r>
      <w:r>
        <w:rPr>
          <w:sz w:val="26"/>
          <w:szCs w:val="26"/>
          <w:u w:val="single"/>
          <w:rtl w:val="0"/>
        </w:rPr>
        <w:t>ē</w:t>
      </w:r>
      <w:r>
        <w:rPr>
          <w:sz w:val="26"/>
          <w:szCs w:val="26"/>
          <w:u w:val="single"/>
          <w:rtl w:val="0"/>
        </w:rPr>
        <w:t>:</w:t>
      </w:r>
      <w:r>
        <w:rPr>
          <w:sz w:val="26"/>
          <w:szCs w:val="26"/>
          <w:rtl w:val="0"/>
        </w:rPr>
        <w:t xml:space="preserve"> K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p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anas sporta komisijas s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>d</w:t>
      </w:r>
      <w:r>
        <w:rPr>
          <w:sz w:val="26"/>
          <w:szCs w:val="26"/>
          <w:rtl w:val="0"/>
        </w:rPr>
        <w:t xml:space="preserve">ē </w:t>
      </w:r>
      <w:r>
        <w:rPr>
          <w:sz w:val="26"/>
          <w:szCs w:val="26"/>
          <w:rtl w:val="0"/>
        </w:rPr>
        <w:t>tika apspriesti jaut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jumi par LOK pie</w:t>
      </w:r>
      <w:r>
        <w:rPr>
          <w:sz w:val="26"/>
          <w:szCs w:val="26"/>
          <w:rtl w:val="0"/>
        </w:rPr>
        <w:t>šķ</w:t>
      </w:r>
      <w:r>
        <w:rPr>
          <w:sz w:val="26"/>
          <w:szCs w:val="26"/>
          <w:rtl w:val="0"/>
        </w:rPr>
        <w:t>irt</w:t>
      </w:r>
      <w:r>
        <w:rPr>
          <w:sz w:val="26"/>
          <w:szCs w:val="26"/>
          <w:rtl w:val="0"/>
        </w:rPr>
        <w:t xml:space="preserve">ā </w:t>
      </w:r>
      <w:r>
        <w:rPr>
          <w:sz w:val="26"/>
          <w:szCs w:val="26"/>
          <w:rtl w:val="0"/>
        </w:rPr>
        <w:t>finans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>juma izlietojumu. Tika apzin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tas nepiecie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am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bas un provizoriskais sadal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jums var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>tu b</w:t>
      </w:r>
      <w:r>
        <w:rPr>
          <w:sz w:val="26"/>
          <w:szCs w:val="26"/>
          <w:rtl w:val="0"/>
        </w:rPr>
        <w:t>ū</w:t>
      </w:r>
      <w:r>
        <w:rPr>
          <w:sz w:val="26"/>
          <w:szCs w:val="26"/>
          <w:rtl w:val="0"/>
        </w:rPr>
        <w:t>t sekojo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s: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 xml:space="preserve">IFSC biedru nauda </w:t>
        <w:tab/>
        <w:tab/>
        <w:tab/>
        <w:tab/>
        <w:tab/>
        <w:tab/>
        <w:tab/>
      </w:r>
      <w:r>
        <w:rPr>
          <w:sz w:val="26"/>
          <w:szCs w:val="26"/>
          <w:rtl w:val="0"/>
        </w:rPr>
        <w:t xml:space="preserve">– </w:t>
      </w:r>
      <w:r>
        <w:rPr>
          <w:sz w:val="26"/>
          <w:szCs w:val="26"/>
          <w:rtl w:val="0"/>
        </w:rPr>
        <w:t>1000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IFSC licences, dal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bas maksas sacens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b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s</w:t>
        <w:tab/>
        <w:tab/>
        <w:tab/>
        <w:tab/>
      </w:r>
      <w:r>
        <w:rPr>
          <w:sz w:val="26"/>
          <w:szCs w:val="26"/>
          <w:rtl w:val="0"/>
        </w:rPr>
        <w:t xml:space="preserve">– </w:t>
      </w:r>
      <w:r>
        <w:rPr>
          <w:sz w:val="26"/>
          <w:szCs w:val="26"/>
          <w:rtl w:val="0"/>
        </w:rPr>
        <w:t>1000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Dal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ba IFSC konferenc</w:t>
      </w:r>
      <w:r>
        <w:rPr>
          <w:sz w:val="26"/>
          <w:szCs w:val="26"/>
          <w:rtl w:val="0"/>
        </w:rPr>
        <w:t xml:space="preserve">ē </w:t>
      </w:r>
      <w:r>
        <w:rPr>
          <w:sz w:val="26"/>
          <w:szCs w:val="26"/>
          <w:rtl w:val="0"/>
        </w:rPr>
        <w:t>Kvebek</w:t>
      </w:r>
      <w:r>
        <w:rPr>
          <w:sz w:val="26"/>
          <w:szCs w:val="26"/>
          <w:rtl w:val="0"/>
        </w:rPr>
        <w:t>ā</w:t>
        <w:tab/>
        <w:tab/>
        <w:tab/>
        <w:tab/>
        <w:tab/>
        <w:t xml:space="preserve">– </w:t>
      </w:r>
      <w:r>
        <w:rPr>
          <w:sz w:val="26"/>
          <w:szCs w:val="26"/>
          <w:rtl w:val="0"/>
        </w:rPr>
        <w:t>1225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Pieaugu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o izlases dal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 xml:space="preserve">ba Eiropas, Pasaules </w:t>
      </w:r>
      <w:r>
        <w:rPr>
          <w:sz w:val="26"/>
          <w:szCs w:val="26"/>
          <w:rtl w:val="0"/>
        </w:rPr>
        <w:t>č</w:t>
      </w:r>
      <w:r>
        <w:rPr>
          <w:sz w:val="26"/>
          <w:szCs w:val="26"/>
          <w:rtl w:val="0"/>
        </w:rPr>
        <w:t>empion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tos</w:t>
        <w:tab/>
      </w:r>
      <w:r>
        <w:rPr>
          <w:sz w:val="26"/>
          <w:szCs w:val="26"/>
          <w:rtl w:val="0"/>
        </w:rPr>
        <w:t xml:space="preserve">– </w:t>
      </w:r>
      <w:r>
        <w:rPr>
          <w:sz w:val="26"/>
          <w:szCs w:val="26"/>
          <w:rtl w:val="0"/>
        </w:rPr>
        <w:t>4500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Jaunie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u izlases dal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 xml:space="preserve">ba Eiropas, Pasaules </w:t>
      </w:r>
      <w:r>
        <w:rPr>
          <w:sz w:val="26"/>
          <w:szCs w:val="26"/>
          <w:rtl w:val="0"/>
        </w:rPr>
        <w:t>č</w:t>
      </w:r>
      <w:r>
        <w:rPr>
          <w:sz w:val="26"/>
          <w:szCs w:val="26"/>
          <w:rtl w:val="0"/>
        </w:rPr>
        <w:t>empion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tos</w:t>
        <w:tab/>
        <w:tab/>
      </w:r>
      <w:r>
        <w:rPr>
          <w:sz w:val="26"/>
          <w:szCs w:val="26"/>
          <w:rtl w:val="0"/>
        </w:rPr>
        <w:t xml:space="preserve">– </w:t>
      </w:r>
      <w:r>
        <w:rPr>
          <w:sz w:val="26"/>
          <w:szCs w:val="26"/>
          <w:rtl w:val="0"/>
        </w:rPr>
        <w:t>7375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B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>rnu un jaunie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u dal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bai saecns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b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s Baltij</w:t>
      </w:r>
      <w:r>
        <w:rPr>
          <w:sz w:val="26"/>
          <w:szCs w:val="26"/>
          <w:rtl w:val="0"/>
        </w:rPr>
        <w:t>ā</w:t>
        <w:tab/>
        <w:tab/>
        <w:tab/>
        <w:t xml:space="preserve">–   </w:t>
      </w:r>
      <w:r>
        <w:rPr>
          <w:sz w:val="26"/>
          <w:szCs w:val="26"/>
          <w:rtl w:val="0"/>
        </w:rPr>
        <w:t>500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K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p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anas sporta att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st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bas atbalsts re</w:t>
      </w:r>
      <w:r>
        <w:rPr>
          <w:sz w:val="26"/>
          <w:szCs w:val="26"/>
          <w:rtl w:val="0"/>
        </w:rPr>
        <w:t>ģ</w:t>
      </w:r>
      <w:r>
        <w:rPr>
          <w:sz w:val="26"/>
          <w:szCs w:val="26"/>
          <w:rtl w:val="0"/>
        </w:rPr>
        <w:t>ionos</w:t>
        <w:tab/>
        <w:tab/>
        <w:tab/>
      </w:r>
      <w:r>
        <w:rPr>
          <w:sz w:val="26"/>
          <w:szCs w:val="26"/>
          <w:rtl w:val="0"/>
        </w:rPr>
        <w:t xml:space="preserve">–   </w:t>
      </w:r>
      <w:r>
        <w:rPr>
          <w:sz w:val="26"/>
          <w:szCs w:val="26"/>
          <w:rtl w:val="0"/>
        </w:rPr>
        <w:t>500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K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p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anas sporta populariz</w:t>
      </w:r>
      <w:r>
        <w:rPr>
          <w:sz w:val="26"/>
          <w:szCs w:val="26"/>
          <w:rtl w:val="0"/>
        </w:rPr>
        <w:t>ēš</w:t>
      </w:r>
      <w:r>
        <w:rPr>
          <w:sz w:val="26"/>
          <w:szCs w:val="26"/>
          <w:rtl w:val="0"/>
        </w:rPr>
        <w:t>anas pas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kumi</w:t>
        <w:tab/>
        <w:tab/>
        <w:tab/>
      </w:r>
      <w:r>
        <w:rPr>
          <w:sz w:val="26"/>
          <w:szCs w:val="26"/>
          <w:rtl w:val="0"/>
        </w:rPr>
        <w:t xml:space="preserve">– </w:t>
      </w:r>
      <w:r>
        <w:rPr>
          <w:sz w:val="26"/>
          <w:szCs w:val="26"/>
          <w:rtl w:val="0"/>
        </w:rPr>
        <w:t>1000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K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p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anas sporta att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st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bai invest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cijas invent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ra ieg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dei</w:t>
        <w:tab/>
        <w:tab/>
      </w:r>
      <w:r>
        <w:rPr>
          <w:sz w:val="26"/>
          <w:szCs w:val="26"/>
          <w:rtl w:val="0"/>
        </w:rPr>
        <w:t xml:space="preserve">– </w:t>
      </w:r>
      <w:r>
        <w:rPr>
          <w:sz w:val="26"/>
          <w:szCs w:val="26"/>
          <w:rtl w:val="0"/>
        </w:rPr>
        <w:t>3000</w:t>
      </w:r>
    </w:p>
    <w:p>
      <w:pPr>
        <w:pStyle w:val="Normal.0"/>
        <w:jc w:val="both"/>
        <w:rPr>
          <w:sz w:val="26"/>
          <w:szCs w:val="26"/>
        </w:rPr>
      </w:pP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Kad tiks nosl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>gts l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gums starp LAS un LOK, tad var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>s s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kt pl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not t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mes un sa</w:t>
      </w:r>
      <w:r>
        <w:rPr>
          <w:sz w:val="26"/>
          <w:szCs w:val="26"/>
          <w:rtl w:val="0"/>
        </w:rPr>
        <w:t>ņ</w:t>
      </w:r>
      <w:r>
        <w:rPr>
          <w:sz w:val="26"/>
          <w:szCs w:val="26"/>
          <w:rtl w:val="0"/>
        </w:rPr>
        <w:t>emt LOK finans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>jumu.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Ir iesp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>ja ieg</w:t>
      </w:r>
      <w:r>
        <w:rPr>
          <w:sz w:val="26"/>
          <w:szCs w:val="26"/>
          <w:rtl w:val="0"/>
        </w:rPr>
        <w:t>ū</w:t>
      </w:r>
      <w:r>
        <w:rPr>
          <w:sz w:val="26"/>
          <w:szCs w:val="26"/>
          <w:rtl w:val="0"/>
        </w:rPr>
        <w:t>t papildus finans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>jumu ar</w:t>
      </w:r>
      <w:r>
        <w:rPr>
          <w:sz w:val="26"/>
          <w:szCs w:val="26"/>
          <w:rtl w:val="0"/>
        </w:rPr>
        <w:t xml:space="preserve">ī </w:t>
      </w:r>
      <w:r>
        <w:rPr>
          <w:sz w:val="26"/>
          <w:szCs w:val="26"/>
          <w:rtl w:val="0"/>
        </w:rPr>
        <w:t>no Solidarit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tes fonda.</w:t>
      </w:r>
    </w:p>
    <w:p>
      <w:pPr>
        <w:pStyle w:val="Normal.0"/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Inform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cija pie</w:t>
      </w:r>
      <w:r>
        <w:rPr>
          <w:sz w:val="26"/>
          <w:szCs w:val="26"/>
          <w:rtl w:val="0"/>
        </w:rPr>
        <w:t>ņ</w:t>
      </w:r>
      <w:r>
        <w:rPr>
          <w:sz w:val="26"/>
          <w:szCs w:val="26"/>
          <w:rtl w:val="0"/>
        </w:rPr>
        <w:t>emta zin</w:t>
      </w:r>
      <w:r>
        <w:rPr>
          <w:sz w:val="26"/>
          <w:szCs w:val="26"/>
          <w:rtl w:val="0"/>
        </w:rPr>
        <w:t>āš</w:t>
      </w:r>
      <w:r>
        <w:rPr>
          <w:sz w:val="26"/>
          <w:szCs w:val="26"/>
          <w:rtl w:val="0"/>
        </w:rPr>
        <w:t>anai.</w:t>
      </w:r>
    </w:p>
    <w:p>
      <w:pPr>
        <w:pStyle w:val="Normal.0"/>
        <w:tabs>
          <w:tab w:val="left" w:pos="390"/>
          <w:tab w:val="left" w:pos="900"/>
        </w:tabs>
        <w:jc w:val="both"/>
        <w:rPr>
          <w:color w:val="000000"/>
          <w:sz w:val="26"/>
          <w:szCs w:val="26"/>
          <w:u w:color="000000"/>
        </w:rPr>
      </w:pPr>
    </w:p>
    <w:p>
      <w:pPr>
        <w:pStyle w:val="Normal.0"/>
        <w:ind w:firstLine="709"/>
        <w:jc w:val="both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3. Da</w:t>
      </w:r>
      <w:r>
        <w:rPr>
          <w:b w:val="1"/>
          <w:bCs w:val="1"/>
          <w:sz w:val="26"/>
          <w:szCs w:val="26"/>
          <w:rtl w:val="0"/>
        </w:rPr>
        <w:t>žā</w:t>
      </w:r>
      <w:r>
        <w:rPr>
          <w:b w:val="1"/>
          <w:bCs w:val="1"/>
          <w:sz w:val="26"/>
          <w:szCs w:val="26"/>
          <w:rtl w:val="0"/>
        </w:rPr>
        <w:t>di.</w:t>
      </w:r>
    </w:p>
    <w:p>
      <w:pPr>
        <w:pStyle w:val="Normal.0"/>
        <w:tabs>
          <w:tab w:val="left" w:pos="390"/>
          <w:tab w:val="left" w:pos="900"/>
        </w:tabs>
        <w:jc w:val="both"/>
        <w:rPr>
          <w:color w:val="000000"/>
          <w:sz w:val="26"/>
          <w:szCs w:val="26"/>
          <w:u w:color="000000"/>
        </w:rPr>
      </w:pPr>
    </w:p>
    <w:p>
      <w:pPr>
        <w:pStyle w:val="Normal.0"/>
        <w:tabs>
          <w:tab w:val="left" w:pos="709"/>
          <w:tab w:val="left" w:pos="900"/>
        </w:tabs>
        <w:ind w:firstLine="142"/>
        <w:jc w:val="both"/>
        <w:rPr>
          <w:color w:val="000000"/>
          <w:sz w:val="26"/>
          <w:szCs w:val="26"/>
          <w:u w:color="000000"/>
        </w:rPr>
      </w:pPr>
      <w:r>
        <w:rPr>
          <w:b w:val="1"/>
          <w:bCs w:val="1"/>
          <w:color w:val="000000"/>
          <w:sz w:val="26"/>
          <w:szCs w:val="26"/>
          <w:u w:val="single" w:color="000000"/>
          <w:rtl w:val="0"/>
        </w:rPr>
        <w:t>1.</w:t>
      </w:r>
      <w:r>
        <w:rPr>
          <w:color w:val="000000"/>
          <w:sz w:val="26"/>
          <w:szCs w:val="26"/>
          <w:u w:val="single" w:color="000000"/>
          <w:rtl w:val="0"/>
        </w:rPr>
        <w:t xml:space="preserve"> M.Vilci</w:t>
      </w:r>
      <w:r>
        <w:rPr>
          <w:color w:val="000000"/>
          <w:sz w:val="26"/>
          <w:szCs w:val="26"/>
          <w:u w:val="single" w:color="000000"/>
          <w:rtl w:val="0"/>
        </w:rPr>
        <w:t>ņ</w:t>
      </w:r>
      <w:r>
        <w:rPr>
          <w:color w:val="000000"/>
          <w:sz w:val="26"/>
          <w:szCs w:val="26"/>
          <w:u w:val="single" w:color="000000"/>
          <w:rtl w:val="0"/>
        </w:rPr>
        <w:t>a.</w:t>
      </w:r>
      <w:r>
        <w:rPr>
          <w:color w:val="000000"/>
          <w:sz w:val="26"/>
          <w:szCs w:val="26"/>
          <w:u w:color="000000"/>
          <w:rtl w:val="0"/>
        </w:rPr>
        <w:t xml:space="preserve"> Ir sa</w:t>
      </w:r>
      <w:r>
        <w:rPr>
          <w:color w:val="000000"/>
          <w:sz w:val="26"/>
          <w:szCs w:val="26"/>
          <w:u w:color="000000"/>
          <w:rtl w:val="0"/>
        </w:rPr>
        <w:t>ņ</w:t>
      </w:r>
      <w:r>
        <w:rPr>
          <w:color w:val="000000"/>
          <w:sz w:val="26"/>
          <w:szCs w:val="26"/>
          <w:u w:color="000000"/>
          <w:rtl w:val="0"/>
        </w:rPr>
        <w:t>emts iesniegums no sporta skolot</w:t>
      </w:r>
      <w:r>
        <w:rPr>
          <w:color w:val="000000"/>
          <w:sz w:val="26"/>
          <w:szCs w:val="26"/>
          <w:u w:color="000000"/>
          <w:rtl w:val="0"/>
        </w:rPr>
        <w:t>ā</w:t>
      </w:r>
      <w:r>
        <w:rPr>
          <w:color w:val="000000"/>
          <w:sz w:val="26"/>
          <w:szCs w:val="26"/>
          <w:u w:color="000000"/>
          <w:rtl w:val="0"/>
        </w:rPr>
        <w:t>jas Evas J</w:t>
      </w:r>
      <w:r>
        <w:rPr>
          <w:color w:val="000000"/>
          <w:sz w:val="26"/>
          <w:szCs w:val="26"/>
          <w:u w:color="000000"/>
          <w:rtl w:val="0"/>
        </w:rPr>
        <w:t>ā</w:t>
      </w:r>
      <w:r>
        <w:rPr>
          <w:color w:val="000000"/>
          <w:sz w:val="26"/>
          <w:szCs w:val="26"/>
          <w:u w:color="000000"/>
          <w:rtl w:val="0"/>
        </w:rPr>
        <w:t>kobsones (Latvijas jaunatnes sporta t</w:t>
      </w:r>
      <w:r>
        <w:rPr>
          <w:color w:val="000000"/>
          <w:sz w:val="26"/>
          <w:szCs w:val="26"/>
          <w:u w:color="000000"/>
          <w:rtl w:val="0"/>
        </w:rPr>
        <w:t>ū</w:t>
      </w:r>
      <w:r>
        <w:rPr>
          <w:color w:val="000000"/>
          <w:sz w:val="26"/>
          <w:szCs w:val="26"/>
          <w:u w:color="000000"/>
          <w:rtl w:val="0"/>
        </w:rPr>
        <w:t>risma feder</w:t>
      </w:r>
      <w:r>
        <w:rPr>
          <w:color w:val="000000"/>
          <w:sz w:val="26"/>
          <w:szCs w:val="26"/>
          <w:u w:color="000000"/>
          <w:rtl w:val="0"/>
        </w:rPr>
        <w:t>ā</w:t>
      </w:r>
      <w:r>
        <w:rPr>
          <w:color w:val="000000"/>
          <w:sz w:val="26"/>
          <w:szCs w:val="26"/>
          <w:u w:color="000000"/>
          <w:rtl w:val="0"/>
        </w:rPr>
        <w:t>cija, S</w:t>
      </w:r>
      <w:r>
        <w:rPr>
          <w:color w:val="000000"/>
          <w:sz w:val="26"/>
          <w:szCs w:val="26"/>
          <w:u w:color="000000"/>
          <w:rtl w:val="0"/>
        </w:rPr>
        <w:t>ē</w:t>
      </w:r>
      <w:r>
        <w:rPr>
          <w:color w:val="000000"/>
          <w:sz w:val="26"/>
          <w:szCs w:val="26"/>
          <w:u w:color="000000"/>
          <w:rtl w:val="0"/>
        </w:rPr>
        <w:t>jas pamatskola) par atzinuma nepiecie</w:t>
      </w:r>
      <w:r>
        <w:rPr>
          <w:color w:val="000000"/>
          <w:sz w:val="26"/>
          <w:szCs w:val="26"/>
          <w:u w:color="000000"/>
          <w:rtl w:val="0"/>
        </w:rPr>
        <w:t>š</w:t>
      </w:r>
      <w:r>
        <w:rPr>
          <w:color w:val="000000"/>
          <w:sz w:val="26"/>
          <w:szCs w:val="26"/>
          <w:u w:color="000000"/>
          <w:rtl w:val="0"/>
        </w:rPr>
        <w:t>am</w:t>
      </w:r>
      <w:r>
        <w:rPr>
          <w:color w:val="000000"/>
          <w:sz w:val="26"/>
          <w:szCs w:val="26"/>
          <w:u w:color="000000"/>
          <w:rtl w:val="0"/>
        </w:rPr>
        <w:t>ī</w:t>
      </w:r>
      <w:r>
        <w:rPr>
          <w:color w:val="000000"/>
          <w:sz w:val="26"/>
          <w:szCs w:val="26"/>
          <w:u w:color="000000"/>
          <w:rtl w:val="0"/>
        </w:rPr>
        <w:t>bu resertifik</w:t>
      </w:r>
      <w:r>
        <w:rPr>
          <w:color w:val="000000"/>
          <w:sz w:val="26"/>
          <w:szCs w:val="26"/>
          <w:u w:color="000000"/>
          <w:rtl w:val="0"/>
        </w:rPr>
        <w:t>ā</w:t>
      </w:r>
      <w:r>
        <w:rPr>
          <w:color w:val="000000"/>
          <w:sz w:val="26"/>
          <w:szCs w:val="26"/>
          <w:u w:color="000000"/>
          <w:rtl w:val="0"/>
        </w:rPr>
        <w:t>cijai. Vi</w:t>
      </w:r>
      <w:r>
        <w:rPr>
          <w:color w:val="000000"/>
          <w:sz w:val="26"/>
          <w:szCs w:val="26"/>
          <w:u w:color="000000"/>
          <w:rtl w:val="0"/>
        </w:rPr>
        <w:t>ņ</w:t>
      </w:r>
      <w:r>
        <w:rPr>
          <w:color w:val="000000"/>
          <w:sz w:val="26"/>
          <w:szCs w:val="26"/>
          <w:u w:color="000000"/>
          <w:rtl w:val="0"/>
        </w:rPr>
        <w:t>a p</w:t>
      </w:r>
      <w:r>
        <w:rPr>
          <w:color w:val="000000"/>
          <w:sz w:val="26"/>
          <w:szCs w:val="26"/>
          <w:u w:color="000000"/>
          <w:rtl w:val="0"/>
        </w:rPr>
        <w:t>ā</w:t>
      </w:r>
      <w:r>
        <w:rPr>
          <w:color w:val="000000"/>
          <w:sz w:val="26"/>
          <w:szCs w:val="26"/>
          <w:u w:color="000000"/>
          <w:rtl w:val="0"/>
        </w:rPr>
        <w:t>rst</w:t>
      </w:r>
      <w:r>
        <w:rPr>
          <w:color w:val="000000"/>
          <w:sz w:val="26"/>
          <w:szCs w:val="26"/>
          <w:u w:color="000000"/>
          <w:rtl w:val="0"/>
        </w:rPr>
        <w:t>ā</w:t>
      </w:r>
      <w:r>
        <w:rPr>
          <w:color w:val="000000"/>
          <w:sz w:val="26"/>
          <w:szCs w:val="26"/>
          <w:u w:color="000000"/>
          <w:rtl w:val="0"/>
        </w:rPr>
        <w:t>v sporta t</w:t>
      </w:r>
      <w:r>
        <w:rPr>
          <w:color w:val="000000"/>
          <w:sz w:val="26"/>
          <w:szCs w:val="26"/>
          <w:u w:color="000000"/>
          <w:rtl w:val="0"/>
        </w:rPr>
        <w:t>ū</w:t>
      </w:r>
      <w:r>
        <w:rPr>
          <w:color w:val="000000"/>
          <w:sz w:val="26"/>
          <w:szCs w:val="26"/>
          <w:u w:color="000000"/>
          <w:rtl w:val="0"/>
        </w:rPr>
        <w:t>rismu, ta</w:t>
      </w:r>
      <w:r>
        <w:rPr>
          <w:color w:val="000000"/>
          <w:sz w:val="26"/>
          <w:szCs w:val="26"/>
          <w:u w:color="000000"/>
          <w:rtl w:val="0"/>
        </w:rPr>
        <w:t>č</w:t>
      </w:r>
      <w:r>
        <w:rPr>
          <w:color w:val="000000"/>
          <w:sz w:val="26"/>
          <w:szCs w:val="26"/>
          <w:u w:color="000000"/>
          <w:rtl w:val="0"/>
        </w:rPr>
        <w:t xml:space="preserve">u uz </w:t>
      </w:r>
      <w:r>
        <w:rPr>
          <w:color w:val="000000"/>
          <w:sz w:val="26"/>
          <w:szCs w:val="26"/>
          <w:u w:color="000000"/>
          <w:rtl w:val="0"/>
        </w:rPr>
        <w:t>š</w:t>
      </w:r>
      <w:r>
        <w:rPr>
          <w:color w:val="000000"/>
          <w:sz w:val="26"/>
          <w:szCs w:val="26"/>
          <w:u w:color="000000"/>
          <w:rtl w:val="0"/>
        </w:rPr>
        <w:t>o br</w:t>
      </w:r>
      <w:r>
        <w:rPr>
          <w:color w:val="000000"/>
          <w:sz w:val="26"/>
          <w:szCs w:val="26"/>
          <w:u w:color="000000"/>
          <w:rtl w:val="0"/>
        </w:rPr>
        <w:t>ī</w:t>
      </w:r>
      <w:r>
        <w:rPr>
          <w:color w:val="000000"/>
          <w:sz w:val="26"/>
          <w:szCs w:val="26"/>
          <w:u w:color="000000"/>
          <w:rtl w:val="0"/>
        </w:rPr>
        <w:t>di LSFP to v</w:t>
      </w:r>
      <w:r>
        <w:rPr>
          <w:color w:val="000000"/>
          <w:sz w:val="26"/>
          <w:szCs w:val="26"/>
          <w:u w:color="000000"/>
          <w:rtl w:val="0"/>
        </w:rPr>
        <w:t>ē</w:t>
      </w:r>
      <w:r>
        <w:rPr>
          <w:color w:val="000000"/>
          <w:sz w:val="26"/>
          <w:szCs w:val="26"/>
          <w:u w:color="000000"/>
          <w:rtl w:val="0"/>
        </w:rPr>
        <w:t>l nav atzinusi k</w:t>
      </w:r>
      <w:r>
        <w:rPr>
          <w:color w:val="000000"/>
          <w:sz w:val="26"/>
          <w:szCs w:val="26"/>
          <w:u w:color="000000"/>
          <w:rtl w:val="0"/>
        </w:rPr>
        <w:t xml:space="preserve">ā </w:t>
      </w:r>
      <w:r>
        <w:rPr>
          <w:color w:val="000000"/>
          <w:sz w:val="26"/>
          <w:szCs w:val="26"/>
          <w:u w:color="000000"/>
          <w:rtl w:val="0"/>
        </w:rPr>
        <w:t>sporta veidu. L</w:t>
      </w:r>
      <w:r>
        <w:rPr>
          <w:color w:val="000000"/>
          <w:sz w:val="26"/>
          <w:szCs w:val="26"/>
          <w:u w:color="000000"/>
          <w:rtl w:val="0"/>
        </w:rPr>
        <w:t>ū</w:t>
      </w:r>
      <w:r>
        <w:rPr>
          <w:color w:val="000000"/>
          <w:sz w:val="26"/>
          <w:szCs w:val="26"/>
          <w:u w:color="000000"/>
          <w:rtl w:val="0"/>
        </w:rPr>
        <w:t>dzu akcept</w:t>
      </w:r>
      <w:r>
        <w:rPr>
          <w:color w:val="000000"/>
          <w:sz w:val="26"/>
          <w:szCs w:val="26"/>
          <w:u w:color="000000"/>
          <w:rtl w:val="0"/>
        </w:rPr>
        <w:t>ē</w:t>
      </w:r>
      <w:r>
        <w:rPr>
          <w:color w:val="000000"/>
          <w:sz w:val="26"/>
          <w:szCs w:val="26"/>
          <w:u w:color="000000"/>
          <w:rtl w:val="0"/>
        </w:rPr>
        <w:t>t LAS atzinumu LSFP Sertifik</w:t>
      </w:r>
      <w:r>
        <w:rPr>
          <w:color w:val="000000"/>
          <w:sz w:val="26"/>
          <w:szCs w:val="26"/>
          <w:u w:color="000000"/>
          <w:rtl w:val="0"/>
        </w:rPr>
        <w:t>ā</w:t>
      </w:r>
      <w:r>
        <w:rPr>
          <w:color w:val="000000"/>
          <w:sz w:val="26"/>
          <w:szCs w:val="26"/>
          <w:u w:color="000000"/>
          <w:rtl w:val="0"/>
        </w:rPr>
        <w:t>cijas komisijai, ka E.J</w:t>
      </w:r>
      <w:r>
        <w:rPr>
          <w:color w:val="000000"/>
          <w:sz w:val="26"/>
          <w:szCs w:val="26"/>
          <w:u w:color="000000"/>
          <w:rtl w:val="0"/>
        </w:rPr>
        <w:t>ā</w:t>
      </w:r>
      <w:r>
        <w:rPr>
          <w:color w:val="000000"/>
          <w:sz w:val="26"/>
          <w:szCs w:val="26"/>
          <w:u w:color="000000"/>
          <w:rtl w:val="0"/>
        </w:rPr>
        <w:t>kobsone atbilst B kategorijas sporta speci</w:t>
      </w:r>
      <w:r>
        <w:rPr>
          <w:color w:val="000000"/>
          <w:sz w:val="26"/>
          <w:szCs w:val="26"/>
          <w:u w:color="000000"/>
          <w:rtl w:val="0"/>
        </w:rPr>
        <w:t>ā</w:t>
      </w:r>
      <w:r>
        <w:rPr>
          <w:color w:val="000000"/>
          <w:sz w:val="26"/>
          <w:szCs w:val="26"/>
          <w:u w:color="000000"/>
          <w:rtl w:val="0"/>
        </w:rPr>
        <w:t>listam noteiktaj</w:t>
      </w:r>
      <w:r>
        <w:rPr>
          <w:color w:val="000000"/>
          <w:sz w:val="26"/>
          <w:szCs w:val="26"/>
          <w:u w:color="000000"/>
          <w:rtl w:val="0"/>
        </w:rPr>
        <w:t>ā</w:t>
      </w:r>
      <w:r>
        <w:rPr>
          <w:color w:val="000000"/>
          <w:sz w:val="26"/>
          <w:szCs w:val="26"/>
          <w:u w:color="000000"/>
          <w:rtl w:val="0"/>
        </w:rPr>
        <w:t>m pras</w:t>
      </w:r>
      <w:r>
        <w:rPr>
          <w:color w:val="000000"/>
          <w:sz w:val="26"/>
          <w:szCs w:val="26"/>
          <w:u w:color="000000"/>
          <w:rtl w:val="0"/>
        </w:rPr>
        <w:t>ī</w:t>
      </w:r>
      <w:r>
        <w:rPr>
          <w:color w:val="000000"/>
          <w:sz w:val="26"/>
          <w:szCs w:val="26"/>
          <w:u w:color="000000"/>
          <w:rtl w:val="0"/>
        </w:rPr>
        <w:t>b</w:t>
      </w:r>
      <w:r>
        <w:rPr>
          <w:color w:val="000000"/>
          <w:sz w:val="26"/>
          <w:szCs w:val="26"/>
          <w:u w:color="000000"/>
          <w:rtl w:val="0"/>
        </w:rPr>
        <w:t>ā</w:t>
      </w:r>
      <w:r>
        <w:rPr>
          <w:color w:val="000000"/>
          <w:sz w:val="26"/>
          <w:szCs w:val="26"/>
          <w:u w:color="000000"/>
          <w:rtl w:val="0"/>
        </w:rPr>
        <w:t>m alp</w:t>
      </w:r>
      <w:r>
        <w:rPr>
          <w:color w:val="000000"/>
          <w:sz w:val="26"/>
          <w:szCs w:val="26"/>
          <w:u w:color="000000"/>
          <w:rtl w:val="0"/>
        </w:rPr>
        <w:t>ī</w:t>
      </w:r>
      <w:r>
        <w:rPr>
          <w:color w:val="000000"/>
          <w:sz w:val="26"/>
          <w:szCs w:val="26"/>
          <w:u w:color="000000"/>
          <w:rtl w:val="0"/>
        </w:rPr>
        <w:t>nism</w:t>
      </w:r>
      <w:r>
        <w:rPr>
          <w:color w:val="000000"/>
          <w:sz w:val="26"/>
          <w:szCs w:val="26"/>
          <w:u w:color="000000"/>
          <w:rtl w:val="0"/>
        </w:rPr>
        <w:t>ā</w:t>
      </w:r>
      <w:r>
        <w:rPr>
          <w:color w:val="000000"/>
          <w:sz w:val="26"/>
          <w:szCs w:val="26"/>
          <w:u w:color="000000"/>
          <w:rtl w:val="0"/>
        </w:rPr>
        <w:t>.</w:t>
      </w:r>
    </w:p>
    <w:p>
      <w:pPr>
        <w:pStyle w:val="Normal.0"/>
        <w:tabs>
          <w:tab w:val="left" w:pos="390"/>
          <w:tab w:val="left" w:pos="900"/>
        </w:tabs>
        <w:jc w:val="both"/>
        <w:rPr>
          <w:color w:val="000000"/>
          <w:sz w:val="26"/>
          <w:szCs w:val="26"/>
          <w:u w:color="000000"/>
        </w:rPr>
      </w:pPr>
    </w:p>
    <w:p>
      <w:pPr>
        <w:pStyle w:val="Normal.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  <w:rtl w:val="0"/>
        </w:rPr>
        <w:t>Iebildumu nav.</w:t>
      </w:r>
    </w:p>
    <w:p>
      <w:pPr>
        <w:pStyle w:val="Normal.0"/>
        <w:tabs>
          <w:tab w:val="left" w:pos="390"/>
          <w:tab w:val="left" w:pos="900"/>
        </w:tabs>
        <w:jc w:val="both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L</w:t>
      </w:r>
      <w:r>
        <w:rPr>
          <w:b w:val="1"/>
          <w:bCs w:val="1"/>
          <w:sz w:val="26"/>
          <w:szCs w:val="26"/>
          <w:rtl w:val="0"/>
        </w:rPr>
        <w:t>ē</w:t>
      </w:r>
      <w:r>
        <w:rPr>
          <w:b w:val="1"/>
          <w:bCs w:val="1"/>
          <w:sz w:val="26"/>
          <w:szCs w:val="26"/>
          <w:rtl w:val="0"/>
        </w:rPr>
        <w:t>mums:</w:t>
      </w:r>
      <w:r>
        <w:rPr>
          <w:sz w:val="26"/>
          <w:szCs w:val="26"/>
          <w:rtl w:val="0"/>
        </w:rPr>
        <w:t xml:space="preserve"> Akcept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>t atzinumu.</w:t>
      </w:r>
    </w:p>
    <w:p>
      <w:pPr>
        <w:pStyle w:val="Normal.0"/>
        <w:tabs>
          <w:tab w:val="left" w:pos="390"/>
          <w:tab w:val="left" w:pos="900"/>
        </w:tabs>
        <w:jc w:val="both"/>
        <w:rPr>
          <w:sz w:val="26"/>
          <w:szCs w:val="26"/>
        </w:rPr>
      </w:pPr>
    </w:p>
    <w:p>
      <w:pPr>
        <w:pStyle w:val="Normal.0"/>
        <w:tabs>
          <w:tab w:val="left" w:pos="390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  <w:u w:val="single"/>
          <w:rtl w:val="0"/>
        </w:rPr>
        <w:t xml:space="preserve">   </w:t>
      </w:r>
      <w:r>
        <w:rPr>
          <w:b w:val="1"/>
          <w:bCs w:val="1"/>
          <w:sz w:val="26"/>
          <w:szCs w:val="26"/>
          <w:u w:val="single"/>
          <w:rtl w:val="0"/>
        </w:rPr>
        <w:t>2.</w:t>
      </w:r>
      <w:r>
        <w:rPr>
          <w:sz w:val="26"/>
          <w:szCs w:val="26"/>
          <w:u w:val="single"/>
          <w:rtl w:val="0"/>
        </w:rPr>
        <w:t xml:space="preserve"> S.Tabul</w:t>
      </w:r>
      <w:r>
        <w:rPr>
          <w:sz w:val="26"/>
          <w:szCs w:val="26"/>
          <w:u w:val="single"/>
          <w:rtl w:val="0"/>
        </w:rPr>
        <w:t>ē</w:t>
      </w:r>
      <w:r>
        <w:rPr>
          <w:sz w:val="26"/>
          <w:szCs w:val="26"/>
          <w:u w:val="single"/>
          <w:rtl w:val="0"/>
        </w:rPr>
        <w:t>vica</w:t>
      </w:r>
      <w:r>
        <w:rPr>
          <w:sz w:val="26"/>
          <w:szCs w:val="26"/>
          <w:rtl w:val="0"/>
        </w:rPr>
        <w:t xml:space="preserve"> inform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>, ka ir sazin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jusies ar Valsts sporta medic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nas centru par iesp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>j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m veikt izlases sportistu apkalpo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anu un vesel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bas p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rbaudes. Pieaugu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 xml:space="preserve">iem sportistiem 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is ir maksas pakalpojums.</w:t>
      </w:r>
    </w:p>
    <w:p>
      <w:pPr>
        <w:pStyle w:val="Normal.0"/>
        <w:tabs>
          <w:tab w:val="left" w:pos="390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  <w:u w:val="single"/>
          <w:rtl w:val="0"/>
        </w:rPr>
        <w:t>M.Vilci</w:t>
      </w:r>
      <w:r>
        <w:rPr>
          <w:sz w:val="26"/>
          <w:szCs w:val="26"/>
          <w:u w:val="single"/>
          <w:rtl w:val="0"/>
        </w:rPr>
        <w:t>ņ</w:t>
      </w:r>
      <w:r>
        <w:rPr>
          <w:sz w:val="26"/>
          <w:szCs w:val="26"/>
          <w:u w:val="single"/>
          <w:rtl w:val="0"/>
        </w:rPr>
        <w:t xml:space="preserve">a. </w:t>
      </w:r>
      <w:r>
        <w:rPr>
          <w:sz w:val="26"/>
          <w:szCs w:val="26"/>
          <w:rtl w:val="0"/>
        </w:rPr>
        <w:t>Izgl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t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bas iest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 xml:space="preserve">des jau izmanto 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o pakalpojumu sl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>dzot l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gumu ar VSMC.</w:t>
      </w:r>
    </w:p>
    <w:p>
      <w:pPr>
        <w:pStyle w:val="Normal.0"/>
        <w:tabs>
          <w:tab w:val="left" w:pos="390"/>
          <w:tab w:val="left" w:pos="900"/>
        </w:tabs>
        <w:jc w:val="both"/>
        <w:rPr>
          <w:sz w:val="26"/>
          <w:szCs w:val="26"/>
        </w:rPr>
      </w:pPr>
    </w:p>
    <w:p>
      <w:pPr>
        <w:pStyle w:val="Normal.0"/>
        <w:tabs>
          <w:tab w:val="left" w:pos="390"/>
          <w:tab w:val="left" w:pos="900"/>
        </w:tabs>
        <w:jc w:val="both"/>
        <w:rPr>
          <w:color w:val="000000"/>
          <w:sz w:val="26"/>
          <w:szCs w:val="26"/>
          <w:u w:color="000000"/>
        </w:rPr>
      </w:pPr>
      <w:r>
        <w:rPr>
          <w:b w:val="1"/>
          <w:bCs w:val="1"/>
          <w:sz w:val="26"/>
          <w:szCs w:val="26"/>
          <w:rtl w:val="0"/>
        </w:rPr>
        <w:t>L</w:t>
      </w:r>
      <w:r>
        <w:rPr>
          <w:b w:val="1"/>
          <w:bCs w:val="1"/>
          <w:sz w:val="26"/>
          <w:szCs w:val="26"/>
          <w:rtl w:val="0"/>
        </w:rPr>
        <w:t>ē</w:t>
      </w:r>
      <w:r>
        <w:rPr>
          <w:b w:val="1"/>
          <w:bCs w:val="1"/>
          <w:sz w:val="26"/>
          <w:szCs w:val="26"/>
          <w:rtl w:val="0"/>
        </w:rPr>
        <w:t xml:space="preserve">mums. </w:t>
      </w:r>
      <w:r>
        <w:rPr>
          <w:sz w:val="26"/>
          <w:szCs w:val="26"/>
          <w:rtl w:val="0"/>
        </w:rPr>
        <w:t>S.Tabul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>vicai sagatavot detaliz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>tu inform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ciju LAS m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jas lapai par VSMC pied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v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jumu sportistu medic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niskajai apkalpo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anai. A.Rak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>vi</w:t>
      </w:r>
      <w:r>
        <w:rPr>
          <w:sz w:val="26"/>
          <w:szCs w:val="26"/>
          <w:rtl w:val="0"/>
        </w:rPr>
        <w:t>č</w:t>
      </w:r>
      <w:r>
        <w:rPr>
          <w:sz w:val="26"/>
          <w:szCs w:val="26"/>
          <w:rtl w:val="0"/>
        </w:rPr>
        <w:t>ai inform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ciju ievietot m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jas lap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.</w:t>
      </w:r>
    </w:p>
    <w:p>
      <w:pPr>
        <w:pStyle w:val="Normal.0"/>
        <w:tabs>
          <w:tab w:val="left" w:pos="390"/>
          <w:tab w:val="left" w:pos="900"/>
        </w:tabs>
        <w:jc w:val="both"/>
        <w:rPr>
          <w:color w:val="000000"/>
          <w:sz w:val="26"/>
          <w:szCs w:val="26"/>
          <w:u w:color="000000"/>
        </w:rPr>
      </w:pPr>
    </w:p>
    <w:p>
      <w:pPr>
        <w:pStyle w:val="Normal.0"/>
        <w:tabs>
          <w:tab w:val="left" w:pos="390"/>
          <w:tab w:val="left" w:pos="900"/>
        </w:tabs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</w:rPr>
        <w:t xml:space="preserve">   </w:t>
      </w:r>
      <w:r>
        <w:rPr>
          <w:b w:val="1"/>
          <w:bCs w:val="1"/>
          <w:color w:val="000000"/>
          <w:sz w:val="26"/>
          <w:szCs w:val="26"/>
          <w:u w:color="000000"/>
          <w:rtl w:val="0"/>
        </w:rPr>
        <w:t>3.</w:t>
      </w:r>
      <w:r>
        <w:rPr>
          <w:color w:val="000000"/>
          <w:sz w:val="26"/>
          <w:szCs w:val="26"/>
          <w:u w:val="single" w:color="000000"/>
          <w:rtl w:val="0"/>
        </w:rPr>
        <w:t>N.Reinbergs</w:t>
      </w:r>
      <w:r>
        <w:rPr>
          <w:color w:val="000000"/>
          <w:sz w:val="26"/>
          <w:szCs w:val="26"/>
          <w:u w:color="000000"/>
          <w:rtl w:val="0"/>
        </w:rPr>
        <w:t xml:space="preserve"> inform</w:t>
      </w:r>
      <w:r>
        <w:rPr>
          <w:color w:val="000000"/>
          <w:sz w:val="26"/>
          <w:szCs w:val="26"/>
          <w:u w:color="000000"/>
          <w:rtl w:val="0"/>
        </w:rPr>
        <w:t xml:space="preserve">ē </w:t>
      </w:r>
      <w:r>
        <w:rPr>
          <w:color w:val="000000"/>
          <w:sz w:val="26"/>
          <w:szCs w:val="26"/>
          <w:u w:color="000000"/>
          <w:rtl w:val="0"/>
        </w:rPr>
        <w:t>par Nolikumu noform</w:t>
      </w:r>
      <w:r>
        <w:rPr>
          <w:color w:val="000000"/>
          <w:sz w:val="26"/>
          <w:szCs w:val="26"/>
          <w:u w:color="000000"/>
          <w:rtl w:val="0"/>
        </w:rPr>
        <w:t>ēš</w:t>
      </w:r>
      <w:r>
        <w:rPr>
          <w:color w:val="000000"/>
          <w:sz w:val="26"/>
          <w:szCs w:val="26"/>
          <w:u w:color="000000"/>
          <w:rtl w:val="0"/>
        </w:rPr>
        <w:t>anas un saska</w:t>
      </w:r>
      <w:r>
        <w:rPr>
          <w:color w:val="000000"/>
          <w:sz w:val="26"/>
          <w:szCs w:val="26"/>
          <w:u w:color="000000"/>
          <w:rtl w:val="0"/>
        </w:rPr>
        <w:t>ņ</w:t>
      </w:r>
      <w:r>
        <w:rPr>
          <w:color w:val="000000"/>
          <w:sz w:val="26"/>
          <w:szCs w:val="26"/>
          <w:u w:color="000000"/>
          <w:rtl w:val="0"/>
        </w:rPr>
        <w:t>o</w:t>
      </w:r>
      <w:r>
        <w:rPr>
          <w:color w:val="000000"/>
          <w:sz w:val="26"/>
          <w:szCs w:val="26"/>
          <w:u w:color="000000"/>
          <w:rtl w:val="0"/>
        </w:rPr>
        <w:t>š</w:t>
      </w:r>
      <w:r>
        <w:rPr>
          <w:color w:val="000000"/>
          <w:sz w:val="26"/>
          <w:szCs w:val="26"/>
          <w:u w:color="000000"/>
          <w:rtl w:val="0"/>
        </w:rPr>
        <w:t>anas probl</w:t>
      </w:r>
      <w:r>
        <w:rPr>
          <w:color w:val="000000"/>
          <w:sz w:val="26"/>
          <w:szCs w:val="26"/>
          <w:u w:color="000000"/>
          <w:rtl w:val="0"/>
        </w:rPr>
        <w:t>ē</w:t>
      </w:r>
      <w:r>
        <w:rPr>
          <w:color w:val="000000"/>
          <w:sz w:val="26"/>
          <w:szCs w:val="26"/>
          <w:u w:color="000000"/>
          <w:rtl w:val="0"/>
        </w:rPr>
        <w:t>m</w:t>
      </w:r>
      <w:r>
        <w:rPr>
          <w:color w:val="000000"/>
          <w:sz w:val="26"/>
          <w:szCs w:val="26"/>
          <w:u w:color="000000"/>
          <w:rtl w:val="0"/>
        </w:rPr>
        <w:t>ā</w:t>
      </w:r>
      <w:r>
        <w:rPr>
          <w:color w:val="000000"/>
          <w:sz w:val="26"/>
          <w:szCs w:val="26"/>
          <w:u w:color="000000"/>
          <w:rtl w:val="0"/>
        </w:rPr>
        <w:t>m. Katrs noform</w:t>
      </w:r>
      <w:r>
        <w:rPr>
          <w:color w:val="000000"/>
          <w:sz w:val="26"/>
          <w:szCs w:val="26"/>
          <w:u w:color="000000"/>
          <w:rtl w:val="0"/>
        </w:rPr>
        <w:t xml:space="preserve">ē </w:t>
      </w:r>
      <w:r>
        <w:rPr>
          <w:color w:val="000000"/>
          <w:sz w:val="26"/>
          <w:szCs w:val="26"/>
          <w:u w:color="000000"/>
          <w:rtl w:val="0"/>
        </w:rPr>
        <w:t>sav</w:t>
      </w:r>
      <w:r>
        <w:rPr>
          <w:color w:val="000000"/>
          <w:sz w:val="26"/>
          <w:szCs w:val="26"/>
          <w:u w:color="000000"/>
          <w:rtl w:val="0"/>
        </w:rPr>
        <w:t>ā</w:t>
      </w:r>
      <w:r>
        <w:rPr>
          <w:color w:val="000000"/>
          <w:sz w:val="26"/>
          <w:szCs w:val="26"/>
          <w:u w:color="000000"/>
          <w:rtl w:val="0"/>
        </w:rPr>
        <w:t>d</w:t>
      </w:r>
      <w:r>
        <w:rPr>
          <w:color w:val="000000"/>
          <w:sz w:val="26"/>
          <w:szCs w:val="26"/>
          <w:u w:color="000000"/>
          <w:rtl w:val="0"/>
        </w:rPr>
        <w:t>ā</w:t>
      </w:r>
      <w:r>
        <w:rPr>
          <w:color w:val="000000"/>
          <w:sz w:val="26"/>
          <w:szCs w:val="26"/>
          <w:u w:color="000000"/>
          <w:rtl w:val="0"/>
        </w:rPr>
        <w:t>k un b</w:t>
      </w:r>
      <w:r>
        <w:rPr>
          <w:color w:val="000000"/>
          <w:sz w:val="26"/>
          <w:szCs w:val="26"/>
          <w:u w:color="000000"/>
          <w:rtl w:val="0"/>
        </w:rPr>
        <w:t>ū</w:t>
      </w:r>
      <w:r>
        <w:rPr>
          <w:color w:val="000000"/>
          <w:sz w:val="26"/>
          <w:szCs w:val="26"/>
          <w:u w:color="000000"/>
          <w:rtl w:val="0"/>
        </w:rPr>
        <w:t>tu nepiecie</w:t>
      </w:r>
      <w:r>
        <w:rPr>
          <w:color w:val="000000"/>
          <w:sz w:val="26"/>
          <w:szCs w:val="26"/>
          <w:u w:color="000000"/>
          <w:rtl w:val="0"/>
        </w:rPr>
        <w:t>š</w:t>
      </w:r>
      <w:r>
        <w:rPr>
          <w:color w:val="000000"/>
          <w:sz w:val="26"/>
          <w:szCs w:val="26"/>
          <w:u w:color="000000"/>
          <w:rtl w:val="0"/>
        </w:rPr>
        <w:t xml:space="preserve">ams </w:t>
      </w:r>
      <w:r>
        <w:rPr>
          <w:color w:val="000000"/>
          <w:sz w:val="26"/>
          <w:szCs w:val="26"/>
          <w:u w:color="000000"/>
          <w:rtl w:val="0"/>
        </w:rPr>
        <w:t>š</w:t>
      </w:r>
      <w:r>
        <w:rPr>
          <w:color w:val="000000"/>
          <w:sz w:val="26"/>
          <w:szCs w:val="26"/>
          <w:u w:color="000000"/>
          <w:rtl w:val="0"/>
        </w:rPr>
        <w:t>o jaut</w:t>
      </w:r>
      <w:r>
        <w:rPr>
          <w:color w:val="000000"/>
          <w:sz w:val="26"/>
          <w:szCs w:val="26"/>
          <w:u w:color="000000"/>
          <w:rtl w:val="0"/>
        </w:rPr>
        <w:t>ā</w:t>
      </w:r>
      <w:r>
        <w:rPr>
          <w:color w:val="000000"/>
          <w:sz w:val="26"/>
          <w:szCs w:val="26"/>
          <w:u w:color="000000"/>
          <w:rtl w:val="0"/>
        </w:rPr>
        <w:t>jumu sak</w:t>
      </w:r>
      <w:r>
        <w:rPr>
          <w:color w:val="000000"/>
          <w:sz w:val="26"/>
          <w:szCs w:val="26"/>
          <w:u w:color="000000"/>
          <w:rtl w:val="0"/>
        </w:rPr>
        <w:t>ā</w:t>
      </w:r>
      <w:r>
        <w:rPr>
          <w:color w:val="000000"/>
          <w:sz w:val="26"/>
          <w:szCs w:val="26"/>
          <w:u w:color="000000"/>
          <w:rtl w:val="0"/>
        </w:rPr>
        <w:t xml:space="preserve">rtot. </w:t>
      </w:r>
    </w:p>
    <w:p>
      <w:pPr>
        <w:pStyle w:val="Normal.0"/>
        <w:tabs>
          <w:tab w:val="left" w:pos="390"/>
          <w:tab w:val="left" w:pos="900"/>
        </w:tabs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val="single" w:color="000000"/>
          <w:rtl w:val="0"/>
        </w:rPr>
        <w:t>M.Vilci</w:t>
      </w:r>
      <w:r>
        <w:rPr>
          <w:color w:val="000000"/>
          <w:sz w:val="26"/>
          <w:szCs w:val="26"/>
          <w:u w:val="single" w:color="000000"/>
          <w:rtl w:val="0"/>
        </w:rPr>
        <w:t>ņ</w:t>
      </w:r>
      <w:r>
        <w:rPr>
          <w:color w:val="000000"/>
          <w:sz w:val="26"/>
          <w:szCs w:val="26"/>
          <w:u w:val="single" w:color="000000"/>
          <w:rtl w:val="0"/>
        </w:rPr>
        <w:t>a</w:t>
      </w:r>
      <w:r>
        <w:rPr>
          <w:color w:val="000000"/>
          <w:sz w:val="26"/>
          <w:szCs w:val="26"/>
          <w:u w:color="000000"/>
          <w:rtl w:val="0"/>
        </w:rPr>
        <w:t>. Nolikumus b</w:t>
      </w:r>
      <w:r>
        <w:rPr>
          <w:color w:val="000000"/>
          <w:sz w:val="26"/>
          <w:szCs w:val="26"/>
          <w:u w:color="000000"/>
          <w:rtl w:val="0"/>
        </w:rPr>
        <w:t>ū</w:t>
      </w:r>
      <w:r>
        <w:rPr>
          <w:color w:val="000000"/>
          <w:sz w:val="26"/>
          <w:szCs w:val="26"/>
          <w:u w:color="000000"/>
          <w:rtl w:val="0"/>
        </w:rPr>
        <w:t>tu nepiecie</w:t>
      </w:r>
      <w:r>
        <w:rPr>
          <w:color w:val="000000"/>
          <w:sz w:val="26"/>
          <w:szCs w:val="26"/>
          <w:u w:color="000000"/>
          <w:rtl w:val="0"/>
        </w:rPr>
        <w:t>š</w:t>
      </w:r>
      <w:r>
        <w:rPr>
          <w:color w:val="000000"/>
          <w:sz w:val="26"/>
          <w:szCs w:val="26"/>
          <w:u w:color="000000"/>
          <w:rtl w:val="0"/>
        </w:rPr>
        <w:t>ams pirms saska</w:t>
      </w:r>
      <w:r>
        <w:rPr>
          <w:color w:val="000000"/>
          <w:sz w:val="26"/>
          <w:szCs w:val="26"/>
          <w:u w:color="000000"/>
          <w:rtl w:val="0"/>
        </w:rPr>
        <w:t>ņ</w:t>
      </w:r>
      <w:r>
        <w:rPr>
          <w:color w:val="000000"/>
          <w:sz w:val="26"/>
          <w:szCs w:val="26"/>
          <w:u w:color="000000"/>
          <w:rtl w:val="0"/>
        </w:rPr>
        <w:t>o</w:t>
      </w:r>
      <w:r>
        <w:rPr>
          <w:color w:val="000000"/>
          <w:sz w:val="26"/>
          <w:szCs w:val="26"/>
          <w:u w:color="000000"/>
          <w:rtl w:val="0"/>
        </w:rPr>
        <w:t>š</w:t>
      </w:r>
      <w:r>
        <w:rPr>
          <w:color w:val="000000"/>
          <w:sz w:val="26"/>
          <w:szCs w:val="26"/>
          <w:u w:color="000000"/>
          <w:rtl w:val="0"/>
        </w:rPr>
        <w:t>anas LAS izskat</w:t>
      </w:r>
      <w:r>
        <w:rPr>
          <w:color w:val="000000"/>
          <w:sz w:val="26"/>
          <w:szCs w:val="26"/>
          <w:u w:color="000000"/>
          <w:rtl w:val="0"/>
        </w:rPr>
        <w:t>ī</w:t>
      </w:r>
      <w:r>
        <w:rPr>
          <w:color w:val="000000"/>
          <w:sz w:val="26"/>
          <w:szCs w:val="26"/>
          <w:u w:color="000000"/>
          <w:rtl w:val="0"/>
        </w:rPr>
        <w:t>t un noform</w:t>
      </w:r>
      <w:r>
        <w:rPr>
          <w:color w:val="000000"/>
          <w:sz w:val="26"/>
          <w:szCs w:val="26"/>
          <w:u w:color="000000"/>
          <w:rtl w:val="0"/>
        </w:rPr>
        <w:t>ē</w:t>
      </w:r>
      <w:r>
        <w:rPr>
          <w:color w:val="000000"/>
          <w:sz w:val="26"/>
          <w:szCs w:val="26"/>
          <w:u w:color="000000"/>
          <w:rtl w:val="0"/>
        </w:rPr>
        <w:t>t komisij</w:t>
      </w:r>
      <w:r>
        <w:rPr>
          <w:color w:val="000000"/>
          <w:sz w:val="26"/>
          <w:szCs w:val="26"/>
          <w:u w:color="000000"/>
          <w:rtl w:val="0"/>
        </w:rPr>
        <w:t>ā</w:t>
      </w:r>
      <w:r>
        <w:rPr>
          <w:color w:val="000000"/>
          <w:sz w:val="26"/>
          <w:szCs w:val="26"/>
          <w:u w:color="000000"/>
          <w:rtl w:val="0"/>
        </w:rPr>
        <w:t>s.</w:t>
      </w:r>
    </w:p>
    <w:p>
      <w:pPr>
        <w:pStyle w:val="Normal.0"/>
        <w:tabs>
          <w:tab w:val="left" w:pos="390"/>
          <w:tab w:val="left" w:pos="900"/>
        </w:tabs>
        <w:jc w:val="both"/>
        <w:rPr>
          <w:color w:val="000000"/>
          <w:sz w:val="26"/>
          <w:szCs w:val="26"/>
          <w:u w:color="000000"/>
        </w:rPr>
      </w:pPr>
    </w:p>
    <w:p>
      <w:pPr>
        <w:pStyle w:val="Normal.0"/>
        <w:tabs>
          <w:tab w:val="left" w:pos="390"/>
          <w:tab w:val="left" w:pos="900"/>
        </w:tabs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</w:rPr>
        <w:t xml:space="preserve">   </w:t>
      </w:r>
      <w:r>
        <w:rPr>
          <w:b w:val="1"/>
          <w:bCs w:val="1"/>
          <w:color w:val="000000"/>
          <w:sz w:val="26"/>
          <w:szCs w:val="26"/>
          <w:u w:color="000000"/>
          <w:rtl w:val="0"/>
        </w:rPr>
        <w:t>4.</w:t>
      </w:r>
      <w:r>
        <w:rPr>
          <w:color w:val="000000"/>
          <w:sz w:val="26"/>
          <w:szCs w:val="26"/>
          <w:u w:val="single" w:color="000000"/>
          <w:rtl w:val="0"/>
        </w:rPr>
        <w:t>M.Vilci</w:t>
      </w:r>
      <w:r>
        <w:rPr>
          <w:color w:val="000000"/>
          <w:sz w:val="26"/>
          <w:szCs w:val="26"/>
          <w:u w:val="single" w:color="000000"/>
          <w:rtl w:val="0"/>
        </w:rPr>
        <w:t>ņ</w:t>
      </w:r>
      <w:r>
        <w:rPr>
          <w:color w:val="000000"/>
          <w:sz w:val="26"/>
          <w:szCs w:val="26"/>
          <w:u w:val="single" w:color="000000"/>
          <w:rtl w:val="0"/>
        </w:rPr>
        <w:t>a.</w:t>
      </w:r>
      <w:r>
        <w:rPr>
          <w:color w:val="000000"/>
          <w:sz w:val="26"/>
          <w:szCs w:val="26"/>
          <w:u w:color="000000"/>
          <w:rtl w:val="0"/>
        </w:rPr>
        <w:t xml:space="preserve"> pamatojoties uz LAS 30.03.2017. pilnasapulc</w:t>
      </w:r>
      <w:r>
        <w:rPr>
          <w:color w:val="000000"/>
          <w:sz w:val="26"/>
          <w:szCs w:val="26"/>
          <w:u w:color="000000"/>
          <w:rtl w:val="0"/>
        </w:rPr>
        <w:t xml:space="preserve">ē </w:t>
      </w:r>
      <w:r>
        <w:rPr>
          <w:color w:val="000000"/>
          <w:sz w:val="26"/>
          <w:szCs w:val="26"/>
          <w:u w:color="000000"/>
          <w:rtl w:val="0"/>
        </w:rPr>
        <w:t>nolemto mums j</w:t>
      </w:r>
      <w:r>
        <w:rPr>
          <w:color w:val="000000"/>
          <w:sz w:val="26"/>
          <w:szCs w:val="26"/>
          <w:u w:color="000000"/>
          <w:rtl w:val="0"/>
        </w:rPr>
        <w:t>ā</w:t>
      </w:r>
      <w:r>
        <w:rPr>
          <w:color w:val="000000"/>
          <w:sz w:val="26"/>
          <w:szCs w:val="26"/>
          <w:u w:color="000000"/>
          <w:rtl w:val="0"/>
        </w:rPr>
        <w:t>sasauc pilnsapulce.</w:t>
      </w:r>
    </w:p>
    <w:p>
      <w:pPr>
        <w:pStyle w:val="Normal.0"/>
        <w:tabs>
          <w:tab w:val="left" w:pos="390"/>
          <w:tab w:val="left" w:pos="900"/>
        </w:tabs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</w:rPr>
        <w:t>L</w:t>
      </w:r>
      <w:r>
        <w:rPr>
          <w:color w:val="000000"/>
          <w:sz w:val="26"/>
          <w:szCs w:val="26"/>
          <w:u w:color="000000"/>
          <w:rtl w:val="0"/>
        </w:rPr>
        <w:t>ū</w:t>
      </w:r>
      <w:r>
        <w:rPr>
          <w:color w:val="000000"/>
          <w:sz w:val="26"/>
          <w:szCs w:val="26"/>
          <w:u w:color="000000"/>
          <w:rtl w:val="0"/>
        </w:rPr>
        <w:t>dzu priek</w:t>
      </w:r>
      <w:r>
        <w:rPr>
          <w:color w:val="000000"/>
          <w:sz w:val="26"/>
          <w:szCs w:val="26"/>
          <w:u w:color="000000"/>
          <w:rtl w:val="0"/>
        </w:rPr>
        <w:t>š</w:t>
      </w:r>
      <w:r>
        <w:rPr>
          <w:color w:val="000000"/>
          <w:sz w:val="26"/>
          <w:szCs w:val="26"/>
          <w:u w:color="000000"/>
          <w:rtl w:val="0"/>
        </w:rPr>
        <w:t>likumus.</w:t>
      </w:r>
    </w:p>
    <w:p>
      <w:pPr>
        <w:pStyle w:val="Normal.0"/>
        <w:tabs>
          <w:tab w:val="left" w:pos="390"/>
          <w:tab w:val="left" w:pos="900"/>
        </w:tabs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</w:rPr>
        <w:t>Ir priek</w:t>
      </w:r>
      <w:r>
        <w:rPr>
          <w:color w:val="000000"/>
          <w:sz w:val="26"/>
          <w:szCs w:val="26"/>
          <w:u w:color="000000"/>
          <w:rtl w:val="0"/>
        </w:rPr>
        <w:t>š</w:t>
      </w:r>
      <w:r>
        <w:rPr>
          <w:color w:val="000000"/>
          <w:sz w:val="26"/>
          <w:szCs w:val="26"/>
          <w:u w:color="000000"/>
          <w:rtl w:val="0"/>
        </w:rPr>
        <w:t>likums 18.maij</w:t>
      </w:r>
      <w:r>
        <w:rPr>
          <w:color w:val="000000"/>
          <w:sz w:val="26"/>
          <w:szCs w:val="26"/>
          <w:u w:color="000000"/>
          <w:rtl w:val="0"/>
        </w:rPr>
        <w:t xml:space="preserve">ā </w:t>
      </w:r>
      <w:r>
        <w:rPr>
          <w:color w:val="000000"/>
          <w:sz w:val="26"/>
          <w:szCs w:val="26"/>
          <w:u w:color="000000"/>
          <w:rtl w:val="0"/>
        </w:rPr>
        <w:t xml:space="preserve">plkst. 18.00, BJC </w:t>
      </w:r>
      <w:r>
        <w:rPr>
          <w:color w:val="000000"/>
          <w:sz w:val="26"/>
          <w:szCs w:val="26"/>
          <w:u w:color="000000"/>
          <w:rtl w:val="0"/>
        </w:rPr>
        <w:t>„</w:t>
      </w:r>
      <w:r>
        <w:rPr>
          <w:color w:val="000000"/>
          <w:sz w:val="26"/>
          <w:szCs w:val="26"/>
          <w:u w:color="000000"/>
          <w:rtl w:val="0"/>
        </w:rPr>
        <w:t>Daugmale</w:t>
      </w:r>
      <w:r>
        <w:rPr>
          <w:color w:val="000000"/>
          <w:sz w:val="26"/>
          <w:szCs w:val="26"/>
          <w:u w:color="000000"/>
          <w:rtl w:val="0"/>
        </w:rPr>
        <w:t>”</w:t>
      </w:r>
      <w:r>
        <w:rPr>
          <w:color w:val="000000"/>
          <w:sz w:val="26"/>
          <w:szCs w:val="26"/>
          <w:u w:color="000000"/>
          <w:rtl w:val="0"/>
        </w:rPr>
        <w:t>.</w:t>
      </w:r>
    </w:p>
    <w:p>
      <w:pPr>
        <w:pStyle w:val="Normal.0"/>
        <w:tabs>
          <w:tab w:val="left" w:pos="390"/>
          <w:tab w:val="left" w:pos="900"/>
        </w:tabs>
        <w:jc w:val="both"/>
        <w:rPr>
          <w:color w:val="000000"/>
          <w:sz w:val="26"/>
          <w:szCs w:val="26"/>
          <w:u w:color="000000"/>
        </w:rPr>
      </w:pPr>
      <w:r>
        <w:rPr>
          <w:color w:val="000000"/>
          <w:sz w:val="26"/>
          <w:szCs w:val="26"/>
          <w:u w:color="000000"/>
          <w:rtl w:val="0"/>
        </w:rPr>
        <w:t>Darba k</w:t>
      </w:r>
      <w:r>
        <w:rPr>
          <w:color w:val="000000"/>
          <w:sz w:val="26"/>
          <w:szCs w:val="26"/>
          <w:u w:color="000000"/>
          <w:rtl w:val="0"/>
        </w:rPr>
        <w:t>ā</w:t>
      </w:r>
      <w:r>
        <w:rPr>
          <w:color w:val="000000"/>
          <w:sz w:val="26"/>
          <w:szCs w:val="26"/>
          <w:u w:color="000000"/>
          <w:rtl w:val="0"/>
        </w:rPr>
        <w:t>rt</w:t>
      </w:r>
      <w:r>
        <w:rPr>
          <w:color w:val="000000"/>
          <w:sz w:val="26"/>
          <w:szCs w:val="26"/>
          <w:u w:color="000000"/>
          <w:rtl w:val="0"/>
        </w:rPr>
        <w:t>ī</w:t>
      </w:r>
      <w:r>
        <w:rPr>
          <w:color w:val="000000"/>
          <w:sz w:val="26"/>
          <w:szCs w:val="26"/>
          <w:u w:color="000000"/>
          <w:rtl w:val="0"/>
        </w:rPr>
        <w:t>b</w:t>
      </w:r>
      <w:r>
        <w:rPr>
          <w:color w:val="000000"/>
          <w:sz w:val="26"/>
          <w:szCs w:val="26"/>
          <w:u w:color="000000"/>
          <w:rtl w:val="0"/>
        </w:rPr>
        <w:t xml:space="preserve">ā – </w:t>
      </w:r>
      <w:r>
        <w:rPr>
          <w:color w:val="000000"/>
          <w:sz w:val="26"/>
          <w:szCs w:val="26"/>
          <w:u w:color="000000"/>
          <w:rtl w:val="0"/>
        </w:rPr>
        <w:t>Valdes v</w:t>
      </w:r>
      <w:r>
        <w:rPr>
          <w:color w:val="000000"/>
          <w:sz w:val="26"/>
          <w:szCs w:val="26"/>
          <w:u w:color="000000"/>
          <w:rtl w:val="0"/>
        </w:rPr>
        <w:t>ē</w:t>
      </w:r>
      <w:r>
        <w:rPr>
          <w:color w:val="000000"/>
          <w:sz w:val="26"/>
          <w:szCs w:val="26"/>
          <w:u w:color="000000"/>
          <w:rtl w:val="0"/>
        </w:rPr>
        <w:t>l</w:t>
      </w:r>
      <w:r>
        <w:rPr>
          <w:color w:val="000000"/>
          <w:sz w:val="26"/>
          <w:szCs w:val="26"/>
          <w:u w:color="000000"/>
          <w:rtl w:val="0"/>
        </w:rPr>
        <w:t>ēš</w:t>
      </w:r>
      <w:r>
        <w:rPr>
          <w:color w:val="000000"/>
          <w:sz w:val="26"/>
          <w:szCs w:val="26"/>
          <w:u w:color="000000"/>
          <w:rtl w:val="0"/>
        </w:rPr>
        <w:t>anas saska</w:t>
      </w:r>
      <w:r>
        <w:rPr>
          <w:color w:val="000000"/>
          <w:sz w:val="26"/>
          <w:szCs w:val="26"/>
          <w:u w:color="000000"/>
          <w:rtl w:val="0"/>
        </w:rPr>
        <w:t xml:space="preserve">ņā </w:t>
      </w:r>
      <w:r>
        <w:rPr>
          <w:color w:val="000000"/>
          <w:sz w:val="26"/>
          <w:szCs w:val="26"/>
          <w:u w:color="000000"/>
          <w:rtl w:val="0"/>
        </w:rPr>
        <w:t>ar jaunajiem Stat</w:t>
      </w:r>
      <w:r>
        <w:rPr>
          <w:color w:val="000000"/>
          <w:sz w:val="26"/>
          <w:szCs w:val="26"/>
          <w:u w:color="000000"/>
          <w:rtl w:val="0"/>
        </w:rPr>
        <w:t>ū</w:t>
      </w:r>
      <w:r>
        <w:rPr>
          <w:color w:val="000000"/>
          <w:sz w:val="26"/>
          <w:szCs w:val="26"/>
          <w:u w:color="000000"/>
          <w:rtl w:val="0"/>
        </w:rPr>
        <w:t>tiem.</w:t>
      </w:r>
    </w:p>
    <w:p>
      <w:pPr>
        <w:pStyle w:val="Normal.0"/>
        <w:tabs>
          <w:tab w:val="left" w:pos="390"/>
          <w:tab w:val="left" w:pos="900"/>
        </w:tabs>
        <w:jc w:val="both"/>
        <w:rPr>
          <w:color w:val="000000"/>
          <w:sz w:val="26"/>
          <w:szCs w:val="26"/>
          <w:u w:color="000000"/>
        </w:rPr>
      </w:pPr>
    </w:p>
    <w:p>
      <w:pPr>
        <w:pStyle w:val="Normal.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  <w:rtl w:val="0"/>
        </w:rPr>
        <w:t>Iebildumu nav.</w:t>
      </w:r>
    </w:p>
    <w:p>
      <w:pPr>
        <w:pStyle w:val="Normal.0"/>
        <w:tabs>
          <w:tab w:val="left" w:pos="390"/>
          <w:tab w:val="left" w:pos="900"/>
        </w:tabs>
        <w:jc w:val="both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L</w:t>
      </w:r>
      <w:r>
        <w:rPr>
          <w:b w:val="1"/>
          <w:bCs w:val="1"/>
          <w:sz w:val="26"/>
          <w:szCs w:val="26"/>
          <w:rtl w:val="0"/>
        </w:rPr>
        <w:t>ē</w:t>
      </w:r>
      <w:r>
        <w:rPr>
          <w:b w:val="1"/>
          <w:bCs w:val="1"/>
          <w:sz w:val="26"/>
          <w:szCs w:val="26"/>
          <w:rtl w:val="0"/>
        </w:rPr>
        <w:t>mums:</w:t>
      </w:r>
      <w:r>
        <w:rPr>
          <w:sz w:val="26"/>
          <w:szCs w:val="26"/>
          <w:rtl w:val="0"/>
        </w:rPr>
        <w:t xml:space="preserve"> Sasaukt LAS pilnsapulci 18.maij</w:t>
      </w:r>
      <w:r>
        <w:rPr>
          <w:sz w:val="26"/>
          <w:szCs w:val="26"/>
          <w:rtl w:val="0"/>
        </w:rPr>
        <w:t xml:space="preserve">ā </w:t>
      </w:r>
      <w:r>
        <w:rPr>
          <w:sz w:val="26"/>
          <w:szCs w:val="26"/>
          <w:rtl w:val="0"/>
        </w:rPr>
        <w:t xml:space="preserve">plkst. 18.00 BJC </w:t>
      </w:r>
      <w:r>
        <w:rPr>
          <w:sz w:val="26"/>
          <w:szCs w:val="26"/>
          <w:rtl w:val="0"/>
        </w:rPr>
        <w:t>„</w:t>
      </w:r>
      <w:r>
        <w:rPr>
          <w:sz w:val="26"/>
          <w:szCs w:val="26"/>
          <w:rtl w:val="0"/>
        </w:rPr>
        <w:t>Daugmale</w:t>
      </w:r>
      <w:r>
        <w:rPr>
          <w:sz w:val="26"/>
          <w:szCs w:val="26"/>
          <w:rtl w:val="0"/>
        </w:rPr>
        <w:t xml:space="preserve">” </w:t>
      </w:r>
      <w:r>
        <w:rPr>
          <w:sz w:val="26"/>
          <w:szCs w:val="26"/>
          <w:rtl w:val="0"/>
        </w:rPr>
        <w:t>telp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s. Darba k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rt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b</w:t>
      </w:r>
      <w:r>
        <w:rPr>
          <w:sz w:val="26"/>
          <w:szCs w:val="26"/>
          <w:rtl w:val="0"/>
        </w:rPr>
        <w:t xml:space="preserve">ā – </w:t>
      </w:r>
      <w:r>
        <w:rPr>
          <w:sz w:val="26"/>
          <w:szCs w:val="26"/>
          <w:rtl w:val="0"/>
        </w:rPr>
        <w:t>Valdes v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>l</w:t>
      </w:r>
      <w:r>
        <w:rPr>
          <w:sz w:val="26"/>
          <w:szCs w:val="26"/>
          <w:rtl w:val="0"/>
        </w:rPr>
        <w:t>ēš</w:t>
      </w:r>
      <w:r>
        <w:rPr>
          <w:sz w:val="26"/>
          <w:szCs w:val="26"/>
          <w:rtl w:val="0"/>
        </w:rPr>
        <w:t>anas.</w:t>
      </w:r>
    </w:p>
    <w:p>
      <w:pPr>
        <w:pStyle w:val="Normal.0"/>
        <w:tabs>
          <w:tab w:val="left" w:pos="390"/>
          <w:tab w:val="left" w:pos="900"/>
        </w:tabs>
        <w:jc w:val="both"/>
        <w:rPr>
          <w:sz w:val="26"/>
          <w:szCs w:val="26"/>
        </w:rPr>
      </w:pPr>
    </w:p>
    <w:p>
      <w:pPr>
        <w:pStyle w:val="Normal.0"/>
        <w:tabs>
          <w:tab w:val="left" w:pos="390"/>
          <w:tab w:val="left" w:pos="900"/>
        </w:tabs>
        <w:jc w:val="both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 xml:space="preserve">   5.</w:t>
      </w:r>
      <w:r>
        <w:rPr>
          <w:sz w:val="26"/>
          <w:szCs w:val="26"/>
          <w:u w:val="single"/>
          <w:rtl w:val="0"/>
        </w:rPr>
        <w:t>M.Vilci</w:t>
      </w:r>
      <w:r>
        <w:rPr>
          <w:sz w:val="26"/>
          <w:szCs w:val="26"/>
          <w:u w:val="single"/>
          <w:rtl w:val="0"/>
        </w:rPr>
        <w:t>ņ</w:t>
      </w:r>
      <w:r>
        <w:rPr>
          <w:sz w:val="26"/>
          <w:szCs w:val="26"/>
          <w:u w:val="single"/>
          <w:rtl w:val="0"/>
        </w:rPr>
        <w:t>a.</w:t>
      </w:r>
      <w:r>
        <w:rPr>
          <w:sz w:val="26"/>
          <w:szCs w:val="26"/>
          <w:rtl w:val="0"/>
        </w:rPr>
        <w:t xml:space="preserve"> Nepiecie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ams noteikt atbild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gos par jauno Stat</w:t>
      </w:r>
      <w:r>
        <w:rPr>
          <w:sz w:val="26"/>
          <w:szCs w:val="26"/>
          <w:rtl w:val="0"/>
        </w:rPr>
        <w:t>ū</w:t>
      </w:r>
      <w:r>
        <w:rPr>
          <w:sz w:val="26"/>
          <w:szCs w:val="26"/>
          <w:rtl w:val="0"/>
        </w:rPr>
        <w:t>tu  redakcion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lajiem labojumiem un to iesnieg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anu re</w:t>
      </w:r>
      <w:r>
        <w:rPr>
          <w:sz w:val="26"/>
          <w:szCs w:val="26"/>
          <w:rtl w:val="0"/>
        </w:rPr>
        <w:t>ģ</w:t>
      </w:r>
      <w:r>
        <w:rPr>
          <w:sz w:val="26"/>
          <w:szCs w:val="26"/>
          <w:rtl w:val="0"/>
        </w:rPr>
        <w:t>istr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cijai Uz</w:t>
      </w:r>
      <w:r>
        <w:rPr>
          <w:sz w:val="26"/>
          <w:szCs w:val="26"/>
          <w:rtl w:val="0"/>
        </w:rPr>
        <w:t>ņē</w:t>
      </w:r>
      <w:r>
        <w:rPr>
          <w:sz w:val="26"/>
          <w:szCs w:val="26"/>
          <w:rtl w:val="0"/>
        </w:rPr>
        <w:t>mumu re</w:t>
      </w:r>
      <w:r>
        <w:rPr>
          <w:sz w:val="26"/>
          <w:szCs w:val="26"/>
          <w:rtl w:val="0"/>
        </w:rPr>
        <w:t>ģ</w:t>
      </w:r>
      <w:r>
        <w:rPr>
          <w:sz w:val="26"/>
          <w:szCs w:val="26"/>
          <w:rtl w:val="0"/>
        </w:rPr>
        <w:t>istr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.</w:t>
      </w:r>
    </w:p>
    <w:p>
      <w:pPr>
        <w:pStyle w:val="Normal.0"/>
        <w:tabs>
          <w:tab w:val="left" w:pos="390"/>
          <w:tab w:val="left" w:pos="900"/>
        </w:tabs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>M.Vilci</w:t>
      </w:r>
      <w:r>
        <w:rPr>
          <w:sz w:val="26"/>
          <w:szCs w:val="26"/>
          <w:rtl w:val="0"/>
        </w:rPr>
        <w:t>ņ</w:t>
      </w:r>
      <w:r>
        <w:rPr>
          <w:sz w:val="26"/>
          <w:szCs w:val="26"/>
          <w:rtl w:val="0"/>
        </w:rPr>
        <w:t>a ap</w:t>
      </w:r>
      <w:r>
        <w:rPr>
          <w:sz w:val="26"/>
          <w:szCs w:val="26"/>
          <w:rtl w:val="0"/>
        </w:rPr>
        <w:t>ņ</w:t>
      </w:r>
      <w:r>
        <w:rPr>
          <w:sz w:val="26"/>
          <w:szCs w:val="26"/>
          <w:rtl w:val="0"/>
        </w:rPr>
        <w:t>emas veikt redakcion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los labojumus Stat</w:t>
      </w:r>
      <w:r>
        <w:rPr>
          <w:sz w:val="26"/>
          <w:szCs w:val="26"/>
          <w:rtl w:val="0"/>
        </w:rPr>
        <w:t>ū</w:t>
      </w:r>
      <w:r>
        <w:rPr>
          <w:sz w:val="26"/>
          <w:szCs w:val="26"/>
          <w:rtl w:val="0"/>
        </w:rPr>
        <w:t>tiem.</w:t>
      </w:r>
    </w:p>
    <w:p>
      <w:pPr>
        <w:pStyle w:val="Normal.0"/>
        <w:tabs>
          <w:tab w:val="left" w:pos="390"/>
          <w:tab w:val="left" w:pos="900"/>
        </w:tabs>
        <w:jc w:val="both"/>
        <w:rPr>
          <w:color w:val="000000"/>
          <w:sz w:val="26"/>
          <w:szCs w:val="26"/>
          <w:u w:val="single" w:color="000000"/>
        </w:rPr>
      </w:pPr>
      <w:r>
        <w:rPr>
          <w:sz w:val="26"/>
          <w:szCs w:val="26"/>
          <w:u w:val="single"/>
          <w:rtl w:val="0"/>
        </w:rPr>
        <w:t>N.Reinbergs</w:t>
      </w:r>
      <w:r>
        <w:rPr>
          <w:sz w:val="26"/>
          <w:szCs w:val="26"/>
          <w:rtl w:val="0"/>
        </w:rPr>
        <w:t xml:space="preserve"> izsaka priek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 xml:space="preserve">likumu </w:t>
      </w:r>
      <w:r>
        <w:rPr>
          <w:sz w:val="26"/>
          <w:szCs w:val="26"/>
          <w:rtl w:val="0"/>
        </w:rPr>
        <w:t xml:space="preserve">– </w:t>
      </w:r>
      <w:r>
        <w:rPr>
          <w:sz w:val="26"/>
          <w:szCs w:val="26"/>
          <w:rtl w:val="0"/>
        </w:rPr>
        <w:t>Stat</w:t>
      </w:r>
      <w:r>
        <w:rPr>
          <w:sz w:val="26"/>
          <w:szCs w:val="26"/>
          <w:rtl w:val="0"/>
        </w:rPr>
        <w:t>ū</w:t>
      </w:r>
      <w:r>
        <w:rPr>
          <w:sz w:val="26"/>
          <w:szCs w:val="26"/>
          <w:rtl w:val="0"/>
        </w:rPr>
        <w:t>tu iesnieg</w:t>
      </w:r>
      <w:r>
        <w:rPr>
          <w:sz w:val="26"/>
          <w:szCs w:val="26"/>
          <w:rtl w:val="0"/>
        </w:rPr>
        <w:t>š</w:t>
      </w:r>
      <w:r>
        <w:rPr>
          <w:sz w:val="26"/>
          <w:szCs w:val="26"/>
          <w:rtl w:val="0"/>
        </w:rPr>
        <w:t>anu Uz</w:t>
      </w:r>
      <w:r>
        <w:rPr>
          <w:sz w:val="26"/>
          <w:szCs w:val="26"/>
          <w:rtl w:val="0"/>
        </w:rPr>
        <w:t>ņē</w:t>
      </w:r>
      <w:r>
        <w:rPr>
          <w:sz w:val="26"/>
          <w:szCs w:val="26"/>
          <w:rtl w:val="0"/>
        </w:rPr>
        <w:t>mumu re</w:t>
      </w:r>
      <w:r>
        <w:rPr>
          <w:sz w:val="26"/>
          <w:szCs w:val="26"/>
          <w:rtl w:val="0"/>
        </w:rPr>
        <w:t>ģ</w:t>
      </w:r>
      <w:r>
        <w:rPr>
          <w:sz w:val="26"/>
          <w:szCs w:val="26"/>
          <w:rtl w:val="0"/>
        </w:rPr>
        <w:t>istr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, t.sk. Valdes sast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va izmai</w:t>
      </w:r>
      <w:r>
        <w:rPr>
          <w:sz w:val="26"/>
          <w:szCs w:val="26"/>
          <w:rtl w:val="0"/>
        </w:rPr>
        <w:t>ņ</w:t>
      </w:r>
      <w:r>
        <w:rPr>
          <w:sz w:val="26"/>
          <w:szCs w:val="26"/>
          <w:rtl w:val="0"/>
        </w:rPr>
        <w:t>as, dele</w:t>
      </w:r>
      <w:r>
        <w:rPr>
          <w:sz w:val="26"/>
          <w:szCs w:val="26"/>
          <w:rtl w:val="0"/>
        </w:rPr>
        <w:t>ģē</w:t>
      </w:r>
      <w:r>
        <w:rPr>
          <w:sz w:val="26"/>
          <w:szCs w:val="26"/>
          <w:rtl w:val="0"/>
        </w:rPr>
        <w:t>t LAS Prezidentam M.Pietkevi</w:t>
      </w:r>
      <w:r>
        <w:rPr>
          <w:sz w:val="26"/>
          <w:szCs w:val="26"/>
          <w:rtl w:val="0"/>
        </w:rPr>
        <w:t>č</w:t>
      </w:r>
      <w:r>
        <w:rPr>
          <w:sz w:val="26"/>
          <w:szCs w:val="26"/>
          <w:rtl w:val="0"/>
        </w:rPr>
        <w:t>am 10 darba dienu laik</w:t>
      </w:r>
      <w:r>
        <w:rPr>
          <w:sz w:val="26"/>
          <w:szCs w:val="26"/>
          <w:rtl w:val="0"/>
        </w:rPr>
        <w:t xml:space="preserve">ā </w:t>
      </w:r>
      <w:r>
        <w:rPr>
          <w:sz w:val="26"/>
          <w:szCs w:val="26"/>
          <w:rtl w:val="0"/>
        </w:rPr>
        <w:t>p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>c Pilnsapulces, t.i. l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dz 01.j</w:t>
      </w:r>
      <w:r>
        <w:rPr>
          <w:sz w:val="26"/>
          <w:szCs w:val="26"/>
          <w:rtl w:val="0"/>
        </w:rPr>
        <w:t>ū</w:t>
      </w:r>
      <w:r>
        <w:rPr>
          <w:sz w:val="26"/>
          <w:szCs w:val="26"/>
          <w:rtl w:val="0"/>
        </w:rPr>
        <w:t>nijam.</w:t>
      </w:r>
    </w:p>
    <w:p>
      <w:pPr>
        <w:pStyle w:val="Normal.0"/>
        <w:tabs>
          <w:tab w:val="left" w:pos="390"/>
          <w:tab w:val="left" w:pos="900"/>
        </w:tabs>
        <w:ind w:left="720" w:firstLine="0"/>
        <w:jc w:val="both"/>
        <w:rPr>
          <w:color w:val="000000"/>
          <w:sz w:val="26"/>
          <w:szCs w:val="26"/>
          <w:u w:color="000000"/>
        </w:rPr>
      </w:pPr>
    </w:p>
    <w:p>
      <w:pPr>
        <w:pStyle w:val="Normal.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  <w:rtl w:val="0"/>
        </w:rPr>
        <w:t>Iebildumu nav.</w:t>
      </w:r>
    </w:p>
    <w:p>
      <w:pPr>
        <w:pStyle w:val="Normal.0"/>
        <w:tabs>
          <w:tab w:val="left" w:pos="390"/>
          <w:tab w:val="left" w:pos="900"/>
        </w:tabs>
        <w:jc w:val="both"/>
        <w:rPr>
          <w:sz w:val="26"/>
          <w:szCs w:val="26"/>
        </w:rPr>
      </w:pPr>
      <w:r>
        <w:rPr>
          <w:b w:val="1"/>
          <w:bCs w:val="1"/>
          <w:sz w:val="26"/>
          <w:szCs w:val="26"/>
          <w:rtl w:val="0"/>
        </w:rPr>
        <w:t>L</w:t>
      </w:r>
      <w:r>
        <w:rPr>
          <w:b w:val="1"/>
          <w:bCs w:val="1"/>
          <w:sz w:val="26"/>
          <w:szCs w:val="26"/>
          <w:rtl w:val="0"/>
        </w:rPr>
        <w:t>ē</w:t>
      </w:r>
      <w:r>
        <w:rPr>
          <w:b w:val="1"/>
          <w:bCs w:val="1"/>
          <w:sz w:val="26"/>
          <w:szCs w:val="26"/>
          <w:rtl w:val="0"/>
        </w:rPr>
        <w:t>mums</w:t>
      </w:r>
      <w:r>
        <w:rPr>
          <w:sz w:val="26"/>
          <w:szCs w:val="26"/>
          <w:rtl w:val="0"/>
        </w:rPr>
        <w:t>: M.Vilci</w:t>
      </w:r>
      <w:r>
        <w:rPr>
          <w:sz w:val="26"/>
          <w:szCs w:val="26"/>
          <w:rtl w:val="0"/>
        </w:rPr>
        <w:t>ņ</w:t>
      </w:r>
      <w:r>
        <w:rPr>
          <w:sz w:val="26"/>
          <w:szCs w:val="26"/>
          <w:rtl w:val="0"/>
        </w:rPr>
        <w:t>ai veikt redakcion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lus labojumus Stat</w:t>
      </w:r>
      <w:r>
        <w:rPr>
          <w:sz w:val="26"/>
          <w:szCs w:val="26"/>
          <w:rtl w:val="0"/>
        </w:rPr>
        <w:t>ū</w:t>
      </w:r>
      <w:r>
        <w:rPr>
          <w:sz w:val="26"/>
          <w:szCs w:val="26"/>
          <w:rtl w:val="0"/>
        </w:rPr>
        <w:t>tu jaunajai redakcijai.</w:t>
      </w:r>
    </w:p>
    <w:p>
      <w:pPr>
        <w:pStyle w:val="Normal.0"/>
        <w:tabs>
          <w:tab w:val="left" w:pos="390"/>
          <w:tab w:val="left" w:pos="900"/>
        </w:tabs>
        <w:jc w:val="both"/>
        <w:rPr>
          <w:color w:val="000000"/>
          <w:sz w:val="26"/>
          <w:szCs w:val="26"/>
          <w:u w:val="single" w:color="000000"/>
        </w:rPr>
      </w:pPr>
      <w:r>
        <w:rPr>
          <w:sz w:val="26"/>
          <w:szCs w:val="26"/>
          <w:rtl w:val="0"/>
        </w:rPr>
        <w:t>M.Pietkevi</w:t>
      </w:r>
      <w:r>
        <w:rPr>
          <w:sz w:val="26"/>
          <w:szCs w:val="26"/>
          <w:rtl w:val="0"/>
        </w:rPr>
        <w:t>č</w:t>
      </w:r>
      <w:r>
        <w:rPr>
          <w:sz w:val="26"/>
          <w:szCs w:val="26"/>
          <w:rtl w:val="0"/>
        </w:rPr>
        <w:t>am iesniegt Stat</w:t>
      </w:r>
      <w:r>
        <w:rPr>
          <w:sz w:val="26"/>
          <w:szCs w:val="26"/>
          <w:rtl w:val="0"/>
        </w:rPr>
        <w:t>ū</w:t>
      </w:r>
      <w:r>
        <w:rPr>
          <w:sz w:val="26"/>
          <w:szCs w:val="26"/>
          <w:rtl w:val="0"/>
        </w:rPr>
        <w:t>tus Uz</w:t>
      </w:r>
      <w:r>
        <w:rPr>
          <w:sz w:val="26"/>
          <w:szCs w:val="26"/>
          <w:rtl w:val="0"/>
        </w:rPr>
        <w:t>ņē</w:t>
      </w:r>
      <w:r>
        <w:rPr>
          <w:sz w:val="26"/>
          <w:szCs w:val="26"/>
          <w:rtl w:val="0"/>
        </w:rPr>
        <w:t>mumu re</w:t>
      </w:r>
      <w:r>
        <w:rPr>
          <w:sz w:val="26"/>
          <w:szCs w:val="26"/>
          <w:rtl w:val="0"/>
        </w:rPr>
        <w:t>ģ</w:t>
      </w:r>
      <w:r>
        <w:rPr>
          <w:sz w:val="26"/>
          <w:szCs w:val="26"/>
          <w:rtl w:val="0"/>
        </w:rPr>
        <w:t>istr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, t.sk. Valdes sast</w:t>
      </w:r>
      <w:r>
        <w:rPr>
          <w:sz w:val="26"/>
          <w:szCs w:val="26"/>
          <w:rtl w:val="0"/>
        </w:rPr>
        <w:t>ā</w:t>
      </w:r>
      <w:r>
        <w:rPr>
          <w:sz w:val="26"/>
          <w:szCs w:val="26"/>
          <w:rtl w:val="0"/>
        </w:rPr>
        <w:t>va izmai</w:t>
      </w:r>
      <w:r>
        <w:rPr>
          <w:sz w:val="26"/>
          <w:szCs w:val="26"/>
          <w:rtl w:val="0"/>
        </w:rPr>
        <w:t>ņ</w:t>
      </w:r>
      <w:r>
        <w:rPr>
          <w:sz w:val="26"/>
          <w:szCs w:val="26"/>
          <w:rtl w:val="0"/>
        </w:rPr>
        <w:t>as,  10 darba dienu laik</w:t>
      </w:r>
      <w:r>
        <w:rPr>
          <w:sz w:val="26"/>
          <w:szCs w:val="26"/>
          <w:rtl w:val="0"/>
        </w:rPr>
        <w:t xml:space="preserve">ā </w:t>
      </w:r>
      <w:r>
        <w:rPr>
          <w:sz w:val="26"/>
          <w:szCs w:val="26"/>
          <w:rtl w:val="0"/>
        </w:rPr>
        <w:t>p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>c Pilnsapulces, t.i. l</w:t>
      </w:r>
      <w:r>
        <w:rPr>
          <w:sz w:val="26"/>
          <w:szCs w:val="26"/>
          <w:rtl w:val="0"/>
        </w:rPr>
        <w:t>ī</w:t>
      </w:r>
      <w:r>
        <w:rPr>
          <w:sz w:val="26"/>
          <w:szCs w:val="26"/>
          <w:rtl w:val="0"/>
        </w:rPr>
        <w:t>dz 01.j</w:t>
      </w:r>
      <w:r>
        <w:rPr>
          <w:sz w:val="26"/>
          <w:szCs w:val="26"/>
          <w:rtl w:val="0"/>
        </w:rPr>
        <w:t>ū</w:t>
      </w:r>
      <w:r>
        <w:rPr>
          <w:sz w:val="26"/>
          <w:szCs w:val="26"/>
          <w:rtl w:val="0"/>
        </w:rPr>
        <w:t>nijam.</w:t>
      </w:r>
    </w:p>
    <w:p>
      <w:pPr>
        <w:pStyle w:val="Normal.0"/>
        <w:tabs>
          <w:tab w:val="left" w:pos="390"/>
          <w:tab w:val="left" w:pos="900"/>
        </w:tabs>
        <w:jc w:val="both"/>
        <w:rPr>
          <w:color w:val="000000"/>
          <w:sz w:val="26"/>
          <w:szCs w:val="26"/>
          <w:u w:color="000000"/>
        </w:rPr>
      </w:pPr>
    </w:p>
    <w:p>
      <w:pPr>
        <w:pStyle w:val="Normal.0"/>
        <w:jc w:val="both"/>
        <w:rPr>
          <w:color w:val="000000"/>
          <w:sz w:val="26"/>
          <w:szCs w:val="26"/>
          <w:u w:color="000000"/>
        </w:rPr>
      </w:pPr>
      <w:r>
        <w:rPr>
          <w:sz w:val="26"/>
          <w:szCs w:val="26"/>
          <w:rtl w:val="0"/>
        </w:rPr>
        <w:t xml:space="preserve"> S</w:t>
      </w:r>
      <w:r>
        <w:rPr>
          <w:sz w:val="26"/>
          <w:szCs w:val="26"/>
          <w:rtl w:val="0"/>
        </w:rPr>
        <w:t>ē</w:t>
      </w:r>
      <w:r>
        <w:rPr>
          <w:sz w:val="26"/>
          <w:szCs w:val="26"/>
          <w:rtl w:val="0"/>
        </w:rPr>
        <w:t>de beidzas plkst. 19:30.</w:t>
      </w:r>
    </w:p>
    <w:p>
      <w:pPr>
        <w:pStyle w:val="Normal.0"/>
        <w:jc w:val="both"/>
        <w:rPr>
          <w:color w:val="000000"/>
          <w:sz w:val="26"/>
          <w:szCs w:val="26"/>
          <w:u w:color="000000"/>
        </w:rPr>
      </w:pPr>
    </w:p>
    <w:p>
      <w:pPr>
        <w:pStyle w:val="Normal.0"/>
        <w:rPr>
          <w:b w:val="1"/>
          <w:bCs w:val="1"/>
          <w:sz w:val="26"/>
          <w:szCs w:val="26"/>
        </w:rPr>
      </w:pPr>
    </w:p>
    <w:tbl>
      <w:tblPr>
        <w:tblW w:w="94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948"/>
        <w:gridCol w:w="2520"/>
      </w:tblGrid>
      <w:tr>
        <w:tblPrEx>
          <w:shd w:val="clear" w:color="auto" w:fill="ced7e7"/>
        </w:tblPrEx>
        <w:trPr>
          <w:trHeight w:val="949" w:hRule="atLeast"/>
        </w:trPr>
        <w:tc>
          <w:tcPr>
            <w:tcW w:type="dxa" w:w="69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6"/>
                <w:szCs w:val="26"/>
              </w:rPr>
            </w:pPr>
            <w:r>
              <w:rPr>
                <w:sz w:val="26"/>
                <w:szCs w:val="26"/>
                <w:rtl w:val="0"/>
              </w:rPr>
              <w:t>S</w:t>
            </w:r>
            <w:r>
              <w:rPr>
                <w:sz w:val="26"/>
                <w:szCs w:val="26"/>
                <w:rtl w:val="0"/>
              </w:rPr>
              <w:t>ē</w:t>
            </w:r>
            <w:r>
              <w:rPr>
                <w:sz w:val="26"/>
                <w:szCs w:val="26"/>
                <w:rtl w:val="0"/>
              </w:rPr>
              <w:t>des vad</w:t>
            </w:r>
            <w:r>
              <w:rPr>
                <w:sz w:val="26"/>
                <w:szCs w:val="26"/>
                <w:rtl w:val="0"/>
              </w:rPr>
              <w:t>ī</w:t>
            </w:r>
            <w:r>
              <w:rPr>
                <w:sz w:val="26"/>
                <w:szCs w:val="26"/>
                <w:rtl w:val="0"/>
              </w:rPr>
              <w:t>t</w:t>
            </w:r>
            <w:r>
              <w:rPr>
                <w:sz w:val="26"/>
                <w:szCs w:val="26"/>
                <w:rtl w:val="0"/>
              </w:rPr>
              <w:t>ā</w:t>
            </w:r>
            <w:r>
              <w:rPr>
                <w:sz w:val="26"/>
                <w:szCs w:val="26"/>
                <w:rtl w:val="0"/>
              </w:rPr>
              <w:t>ja un protokol</w:t>
            </w:r>
            <w:r>
              <w:rPr>
                <w:sz w:val="26"/>
                <w:szCs w:val="26"/>
                <w:rtl w:val="0"/>
              </w:rPr>
              <w:t>ē</w:t>
            </w:r>
            <w:r>
              <w:rPr>
                <w:sz w:val="26"/>
                <w:szCs w:val="26"/>
                <w:rtl w:val="0"/>
              </w:rPr>
              <w:t>t</w:t>
            </w:r>
            <w:r>
              <w:rPr>
                <w:sz w:val="26"/>
                <w:szCs w:val="26"/>
                <w:rtl w:val="0"/>
              </w:rPr>
              <w:t>ā</w:t>
            </w:r>
            <w:r>
              <w:rPr>
                <w:sz w:val="26"/>
                <w:szCs w:val="26"/>
                <w:rtl w:val="0"/>
              </w:rPr>
              <w:t>ja:</w:t>
            </w:r>
          </w:p>
          <w:p>
            <w:pPr>
              <w:pStyle w:val="Normal.0"/>
            </w:pPr>
            <w:r>
              <w:rPr>
                <w:sz w:val="26"/>
                <w:szCs w:val="26"/>
              </w:rPr>
            </w:r>
          </w:p>
        </w:tc>
        <w:tc>
          <w:tcPr>
            <w:tcW w:type="dxa" w:w="2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</w:pPr>
            <w:r>
              <w:rPr>
                <w:sz w:val="26"/>
                <w:szCs w:val="26"/>
                <w:rtl w:val="0"/>
              </w:rPr>
              <w:t>M.Vilci</w:t>
            </w:r>
            <w:r>
              <w:rPr>
                <w:sz w:val="26"/>
                <w:szCs w:val="26"/>
                <w:rtl w:val="0"/>
              </w:rPr>
              <w:t>ņ</w:t>
            </w:r>
            <w:r>
              <w:rPr>
                <w:sz w:val="26"/>
                <w:szCs w:val="26"/>
                <w:rtl w:val="0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309" w:hRule="atLeast"/>
        </w:trPr>
        <w:tc>
          <w:tcPr>
            <w:tcW w:type="dxa" w:w="69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49" w:hRule="atLeast"/>
        </w:trPr>
        <w:tc>
          <w:tcPr>
            <w:tcW w:type="dxa" w:w="69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sz w:val="26"/>
                <w:szCs w:val="26"/>
              </w:rPr>
            </w:pPr>
          </w:p>
          <w:p>
            <w:pPr>
              <w:pStyle w:val="Normal.0"/>
            </w:pPr>
            <w:r>
              <w:rPr>
                <w:sz w:val="26"/>
                <w:szCs w:val="26"/>
              </w:rPr>
            </w:r>
          </w:p>
        </w:tc>
        <w:tc>
          <w:tcPr>
            <w:tcW w:type="dxa" w:w="25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</w:pPr>
      <w:r>
        <w:rPr>
          <w:b w:val="1"/>
          <w:bCs w:val="1"/>
          <w:sz w:val="26"/>
          <w:szCs w:val="26"/>
        </w:rPr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851" w:right="851" w:bottom="964" w:left="1701" w:header="567" w:footer="567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left" w:pos="3960"/>
      </w:tabs>
      <w:jc w:val="right"/>
    </w:pPr>
    <w:r>
      <w:rPr>
        <w:i w:val="1"/>
        <w:iCs w:val="1"/>
        <w:sz w:val="14"/>
        <w:szCs w:val="14"/>
        <w:rtl w:val="0"/>
      </w:rPr>
      <w:t>Latvijas Alp</w:t>
    </w:r>
    <w:r>
      <w:rPr>
        <w:i w:val="1"/>
        <w:iCs w:val="1"/>
        <w:sz w:val="14"/>
        <w:szCs w:val="14"/>
        <w:rtl w:val="0"/>
      </w:rPr>
      <w:t>ī</w:t>
    </w:r>
    <w:r>
      <w:rPr>
        <w:i w:val="1"/>
        <w:iCs w:val="1"/>
        <w:sz w:val="14"/>
        <w:szCs w:val="14"/>
        <w:rtl w:val="0"/>
      </w:rPr>
      <w:t>nistu savien</w:t>
    </w:r>
    <w:r>
      <w:rPr>
        <w:i w:val="1"/>
        <w:iCs w:val="1"/>
        <w:sz w:val="14"/>
        <w:szCs w:val="14"/>
        <w:rtl w:val="0"/>
      </w:rPr>
      <w:t>ī</w:t>
    </w:r>
    <w:r>
      <w:rPr>
        <w:i w:val="1"/>
        <w:iCs w:val="1"/>
        <w:sz w:val="14"/>
        <w:szCs w:val="14"/>
        <w:rtl w:val="0"/>
      </w:rPr>
      <w:t>bas Valdes s</w:t>
    </w:r>
    <w:r>
      <w:rPr>
        <w:i w:val="1"/>
        <w:iCs w:val="1"/>
        <w:sz w:val="14"/>
        <w:szCs w:val="14"/>
        <w:rtl w:val="0"/>
      </w:rPr>
      <w:t>ē</w:t>
    </w:r>
    <w:r>
      <w:rPr>
        <w:i w:val="1"/>
        <w:iCs w:val="1"/>
        <w:sz w:val="14"/>
        <w:szCs w:val="14"/>
        <w:rtl w:val="0"/>
      </w:rPr>
      <w:t>des protokols</w:t>
    </w:r>
    <w:r>
      <w:rPr>
        <w:i w:val="1"/>
        <w:iCs w:val="1"/>
        <w:sz w:val="16"/>
        <w:szCs w:val="16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6</w:t>
    </w:r>
    <w:r>
      <w:rPr/>
      <w:fldChar w:fldCharType="end" w:fldLock="0"/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27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99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1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3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5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7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59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1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3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252" w:hanging="2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52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378" w:hanging="1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252"/>
        </w:tabs>
        <w:ind w:left="1704" w:hanging="1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252"/>
        </w:tabs>
        <w:ind w:left="2424" w:hanging="1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252"/>
        </w:tabs>
        <w:ind w:left="3144" w:hanging="1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252"/>
        </w:tabs>
        <w:ind w:left="3864" w:hanging="1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252"/>
        </w:tabs>
        <w:ind w:left="4584" w:hanging="14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252"/>
        </w:tabs>
        <w:ind w:left="5304" w:hanging="1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3"/>
  </w:abstractNum>
  <w:abstractNum w:abstractNumId="3">
    <w:multiLevelType w:val="hybridMultilevel"/>
    <w:styleLink w:val="Imported Style 3"/>
    <w:lvl w:ilvl="0">
      <w:start w:val="1"/>
      <w:numFmt w:val="decimal"/>
      <w:suff w:val="tab"/>
      <w:lvlText w:val="%1."/>
      <w:lvlJc w:val="left"/>
      <w:pPr>
        <w:ind w:left="107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070"/>
        </w:tabs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070"/>
        </w:tabs>
        <w:ind w:left="2160" w:hanging="3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070"/>
        </w:tabs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070"/>
        </w:tabs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070"/>
        </w:tabs>
        <w:ind w:left="4320" w:hanging="3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070"/>
        </w:tabs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070"/>
        </w:tabs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070"/>
        </w:tabs>
        <w:ind w:left="6480" w:hanging="31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Normal.0"/>
    <w:pPr>
      <w:keepNext w:val="1"/>
      <w:keepLines w:val="0"/>
      <w:pageBreakBefore w:val="0"/>
      <w:widowControl w:val="1"/>
      <w:shd w:val="clear" w:color="auto" w:fill="auto"/>
      <w:tabs>
        <w:tab w:val="left" w:pos="3960"/>
      </w:tabs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4"/>
      <w:szCs w:val="34"/>
      <w:u w:val="none" w:color="000000"/>
      <w:vertAlign w:val="baseline"/>
    </w:rPr>
  </w:style>
  <w:style w:type="numbering" w:styleId="Imported Style 3">
    <w:name w:val="Imported Style 3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